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CECCC" w14:textId="5DFF2156" w:rsidR="00B17D14" w:rsidRPr="00B6044E" w:rsidRDefault="00360788">
      <w:pPr>
        <w:spacing w:before="80" w:after="100"/>
        <w:jc w:val="center"/>
        <w:rPr>
          <w:sz w:val="24"/>
          <w:szCs w:val="24"/>
          <w:lang w:val="uz-Cyrl-UZ"/>
        </w:rPr>
      </w:pPr>
      <w:r w:rsidRPr="00B6044E">
        <w:rPr>
          <w:b/>
          <w:bCs/>
          <w:sz w:val="24"/>
          <w:szCs w:val="24"/>
          <w:lang w:val="uz-Cyrl-UZ"/>
        </w:rPr>
        <w:t xml:space="preserve">4410-СОН </w:t>
      </w:r>
      <w:r w:rsidR="00B6044E">
        <w:rPr>
          <w:b/>
          <w:bCs/>
          <w:sz w:val="24"/>
          <w:szCs w:val="24"/>
          <w:lang w:val="uz-Cyrl-UZ"/>
        </w:rPr>
        <w:t>ТУРДОШ</w:t>
      </w:r>
      <w:r w:rsidRPr="00B6044E">
        <w:rPr>
          <w:b/>
          <w:bCs/>
          <w:sz w:val="24"/>
          <w:szCs w:val="24"/>
          <w:lang w:val="uz-Cyrl-UZ"/>
        </w:rPr>
        <w:t xml:space="preserve"> ХИЗМАТЛАРНИНГ ХАЛҚАРО СТАНДАРТИ (</w:t>
      </w:r>
      <w:r w:rsidR="00B6044E">
        <w:rPr>
          <w:b/>
          <w:bCs/>
          <w:sz w:val="24"/>
          <w:szCs w:val="24"/>
          <w:lang w:val="uz-Cyrl-UZ"/>
        </w:rPr>
        <w:t>ТХХС</w:t>
      </w:r>
      <w:r w:rsidRPr="00B6044E">
        <w:rPr>
          <w:b/>
          <w:bCs/>
          <w:sz w:val="24"/>
          <w:szCs w:val="24"/>
          <w:lang w:val="uz-Cyrl-UZ"/>
        </w:rPr>
        <w:t xml:space="preserve">) </w:t>
      </w:r>
      <w:r w:rsidR="00B6044E">
        <w:rPr>
          <w:b/>
          <w:bCs/>
          <w:sz w:val="24"/>
          <w:szCs w:val="24"/>
          <w:lang w:val="uz-Cyrl-UZ"/>
        </w:rPr>
        <w:br/>
      </w:r>
      <w:r w:rsidRPr="00B6044E">
        <w:rPr>
          <w:b/>
          <w:bCs/>
          <w:sz w:val="24"/>
          <w:szCs w:val="24"/>
          <w:lang w:val="uz-Cyrl-UZ"/>
        </w:rPr>
        <w:t>(ҚАЙТА ТАҲРИРЛАНГАН)</w:t>
      </w:r>
    </w:p>
    <w:p w14:paraId="56B51836" w14:textId="77777777" w:rsidR="00B17D14" w:rsidRPr="00B6044E" w:rsidRDefault="00360788">
      <w:pPr>
        <w:spacing w:after="60"/>
        <w:jc w:val="center"/>
        <w:rPr>
          <w:sz w:val="24"/>
          <w:szCs w:val="24"/>
          <w:lang w:val="uz-Cyrl-UZ"/>
        </w:rPr>
      </w:pPr>
      <w:r w:rsidRPr="00B6044E">
        <w:rPr>
          <w:b/>
          <w:bCs/>
          <w:sz w:val="24"/>
          <w:szCs w:val="24"/>
          <w:lang w:val="uz-Cyrl-UZ"/>
        </w:rPr>
        <w:t>МАЪЛУМОТЛАРНИ ЖАМЛАШ БЎЙИЧА ТОПШИРИҚЛАР</w:t>
      </w:r>
    </w:p>
    <w:p w14:paraId="7C6EC21B" w14:textId="4B449EE9" w:rsidR="00B17D14" w:rsidRPr="00B6044E" w:rsidRDefault="00360788">
      <w:pPr>
        <w:spacing w:after="200"/>
        <w:jc w:val="center"/>
        <w:rPr>
          <w:sz w:val="20"/>
          <w:szCs w:val="20"/>
          <w:lang w:val="uz-Cyrl-UZ"/>
        </w:rPr>
      </w:pPr>
      <w:r w:rsidRPr="00B6044E">
        <w:rPr>
          <w:i/>
          <w:iCs/>
          <w:sz w:val="20"/>
          <w:szCs w:val="20"/>
          <w:lang w:val="uz-Cyrl-UZ"/>
        </w:rPr>
        <w:t>(2013-йил 1-июль ва ундан кейинги санадаги маълумотларни жамлаш бўйича топшириқ хулосалари учун амал қилади)</w:t>
      </w:r>
    </w:p>
    <w:p w14:paraId="401974A1" w14:textId="77777777" w:rsidR="00B17D14" w:rsidRPr="00B6044E" w:rsidRDefault="00360788" w:rsidP="00360788">
      <w:pPr>
        <w:pBdr>
          <w:bottom w:val="single" w:sz="4" w:space="1" w:color="auto"/>
        </w:pBdr>
        <w:spacing w:before="80"/>
        <w:jc w:val="center"/>
        <w:rPr>
          <w:sz w:val="24"/>
          <w:szCs w:val="24"/>
          <w:lang w:val="uz-Cyrl-UZ"/>
        </w:rPr>
      </w:pPr>
      <w:r w:rsidRPr="00B6044E">
        <w:rPr>
          <w:b/>
          <w:bCs/>
          <w:sz w:val="24"/>
          <w:szCs w:val="24"/>
          <w:lang w:val="uz-Cyrl-UZ"/>
        </w:rPr>
        <w:t>МУНДАРИЖА</w:t>
      </w:r>
    </w:p>
    <w:p w14:paraId="2B9C10D7" w14:textId="77777777" w:rsidR="00B17D14" w:rsidRPr="00B6044E" w:rsidRDefault="00360788" w:rsidP="00360788">
      <w:pPr>
        <w:jc w:val="right"/>
        <w:rPr>
          <w:sz w:val="20"/>
          <w:szCs w:val="20"/>
          <w:lang w:val="uz-Cyrl-UZ"/>
        </w:rPr>
      </w:pPr>
      <w:r w:rsidRPr="00B6044E">
        <w:rPr>
          <w:sz w:val="20"/>
          <w:szCs w:val="20"/>
          <w:lang w:val="uz-Cyrl-UZ"/>
        </w:rPr>
        <w:t>Банд</w:t>
      </w:r>
    </w:p>
    <w:p w14:paraId="1D3EE578" w14:textId="77777777" w:rsidR="00B17D14" w:rsidRPr="00B6044E" w:rsidRDefault="00360788" w:rsidP="00360788">
      <w:pPr>
        <w:spacing w:before="80" w:after="20" w:line="360" w:lineRule="auto"/>
        <w:rPr>
          <w:sz w:val="20"/>
          <w:szCs w:val="20"/>
          <w:lang w:val="uz-Cyrl-UZ"/>
        </w:rPr>
      </w:pPr>
      <w:r w:rsidRPr="00B6044E">
        <w:rPr>
          <w:b/>
          <w:bCs/>
          <w:sz w:val="20"/>
          <w:szCs w:val="20"/>
          <w:lang w:val="uz-Cyrl-UZ"/>
        </w:rPr>
        <w:t>Кириш</w:t>
      </w:r>
    </w:p>
    <w:p w14:paraId="10F5EC83" w14:textId="29CABBB8" w:rsidR="00B17D14" w:rsidRPr="00B6044E" w:rsidRDefault="00B6044E" w:rsidP="00360788">
      <w:pPr>
        <w:tabs>
          <w:tab w:val="right" w:leader="dot" w:pos="10206"/>
        </w:tabs>
        <w:spacing w:after="4" w:line="360" w:lineRule="auto"/>
        <w:rPr>
          <w:sz w:val="20"/>
          <w:szCs w:val="20"/>
          <w:lang w:val="uz-Cyrl-UZ"/>
        </w:rPr>
      </w:pPr>
      <w:r>
        <w:rPr>
          <w:sz w:val="20"/>
          <w:szCs w:val="20"/>
          <w:lang w:val="uz-Cyrl-UZ"/>
        </w:rPr>
        <w:t>ТХХС</w:t>
      </w:r>
      <w:r w:rsidR="00360788" w:rsidRPr="00B6044E">
        <w:rPr>
          <w:sz w:val="20"/>
          <w:szCs w:val="20"/>
          <w:lang w:val="uz-Cyrl-UZ"/>
        </w:rPr>
        <w:t>нинг қўллаш доираси</w:t>
      </w:r>
      <w:r w:rsidR="00360788" w:rsidRPr="00B6044E">
        <w:rPr>
          <w:sz w:val="20"/>
          <w:szCs w:val="20"/>
          <w:lang w:val="uz-Cyrl-UZ"/>
        </w:rPr>
        <w:tab/>
        <w:t>1–4</w:t>
      </w:r>
    </w:p>
    <w:p w14:paraId="457F0EBE"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Маълумотларни жамлаш бўйича топшириқ</w:t>
      </w:r>
      <w:r w:rsidRPr="00B6044E">
        <w:rPr>
          <w:sz w:val="20"/>
          <w:szCs w:val="20"/>
          <w:lang w:val="uz-Cyrl-UZ"/>
        </w:rPr>
        <w:tab/>
        <w:t>5–10</w:t>
      </w:r>
    </w:p>
    <w:p w14:paraId="36656EDC" w14:textId="61903D8F" w:rsidR="00B17D14" w:rsidRPr="00B6044E" w:rsidRDefault="00B6044E" w:rsidP="00360788">
      <w:pPr>
        <w:tabs>
          <w:tab w:val="right" w:leader="dot" w:pos="10206"/>
        </w:tabs>
        <w:spacing w:after="4" w:line="360" w:lineRule="auto"/>
        <w:rPr>
          <w:sz w:val="20"/>
          <w:szCs w:val="20"/>
          <w:lang w:val="uz-Cyrl-UZ"/>
        </w:rPr>
      </w:pPr>
      <w:r>
        <w:rPr>
          <w:sz w:val="20"/>
          <w:szCs w:val="20"/>
          <w:lang w:val="uz-Cyrl-UZ"/>
        </w:rPr>
        <w:t>ТХХС</w:t>
      </w:r>
      <w:r w:rsidR="00360788" w:rsidRPr="00B6044E">
        <w:rPr>
          <w:sz w:val="20"/>
          <w:szCs w:val="20"/>
          <w:lang w:val="uz-Cyrl-UZ"/>
        </w:rPr>
        <w:t>нинг ваколати</w:t>
      </w:r>
      <w:r w:rsidR="00360788" w:rsidRPr="00B6044E">
        <w:rPr>
          <w:sz w:val="20"/>
          <w:szCs w:val="20"/>
          <w:lang w:val="uz-Cyrl-UZ"/>
        </w:rPr>
        <w:tab/>
        <w:t>11–14</w:t>
      </w:r>
    </w:p>
    <w:p w14:paraId="6C5AAD9C"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Кучга кириш санаси</w:t>
      </w:r>
      <w:r w:rsidRPr="00B6044E">
        <w:rPr>
          <w:sz w:val="20"/>
          <w:szCs w:val="20"/>
          <w:lang w:val="uz-Cyrl-UZ"/>
        </w:rPr>
        <w:tab/>
        <w:t>15</w:t>
      </w:r>
    </w:p>
    <w:p w14:paraId="6DC322A5"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Мақсадлар</w:t>
      </w:r>
      <w:r w:rsidRPr="00B6044E">
        <w:rPr>
          <w:sz w:val="20"/>
          <w:szCs w:val="20"/>
          <w:lang w:val="uz-Cyrl-UZ"/>
        </w:rPr>
        <w:tab/>
        <w:t>16</w:t>
      </w:r>
    </w:p>
    <w:p w14:paraId="72150036"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Таърифлар</w:t>
      </w:r>
      <w:r w:rsidRPr="00B6044E">
        <w:rPr>
          <w:sz w:val="20"/>
          <w:szCs w:val="20"/>
          <w:lang w:val="uz-Cyrl-UZ"/>
        </w:rPr>
        <w:tab/>
        <w:t>17</w:t>
      </w:r>
    </w:p>
    <w:p w14:paraId="2AB60397" w14:textId="77777777" w:rsidR="00B17D14" w:rsidRPr="00B6044E" w:rsidRDefault="00360788" w:rsidP="00360788">
      <w:pPr>
        <w:tabs>
          <w:tab w:val="right" w:leader="dot" w:pos="10206"/>
        </w:tabs>
        <w:spacing w:before="80" w:after="20" w:line="360" w:lineRule="auto"/>
        <w:rPr>
          <w:sz w:val="20"/>
          <w:szCs w:val="20"/>
          <w:lang w:val="uz-Cyrl-UZ"/>
        </w:rPr>
      </w:pPr>
      <w:r w:rsidRPr="00B6044E">
        <w:rPr>
          <w:b/>
          <w:bCs/>
          <w:sz w:val="20"/>
          <w:szCs w:val="20"/>
          <w:lang w:val="uz-Cyrl-UZ"/>
        </w:rPr>
        <w:t>Талаблар</w:t>
      </w:r>
    </w:p>
    <w:p w14:paraId="23B487F5" w14:textId="75968E3B" w:rsidR="00B17D14" w:rsidRPr="00B6044E" w:rsidRDefault="00B6044E" w:rsidP="00360788">
      <w:pPr>
        <w:tabs>
          <w:tab w:val="right" w:leader="dot" w:pos="10206"/>
        </w:tabs>
        <w:spacing w:after="4" w:line="360" w:lineRule="auto"/>
        <w:rPr>
          <w:sz w:val="20"/>
          <w:szCs w:val="20"/>
          <w:lang w:val="uz-Cyrl-UZ"/>
        </w:rPr>
      </w:pPr>
      <w:r>
        <w:rPr>
          <w:sz w:val="20"/>
          <w:szCs w:val="20"/>
          <w:lang w:val="uz-Cyrl-UZ"/>
        </w:rPr>
        <w:t>ТХХС</w:t>
      </w:r>
      <w:r w:rsidR="00360788" w:rsidRPr="00B6044E">
        <w:rPr>
          <w:sz w:val="20"/>
          <w:szCs w:val="20"/>
          <w:lang w:val="uz-Cyrl-UZ"/>
        </w:rPr>
        <w:t>га мувофиқ маълумотларни жамлаш бўйича топшириқни ўтказиш</w:t>
      </w:r>
      <w:r w:rsidR="00360788" w:rsidRPr="00B6044E">
        <w:rPr>
          <w:sz w:val="20"/>
          <w:szCs w:val="20"/>
          <w:lang w:val="uz-Cyrl-UZ"/>
        </w:rPr>
        <w:tab/>
        <w:t>18–20</w:t>
      </w:r>
    </w:p>
    <w:p w14:paraId="5FD07C26"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Ахлоқий талаблар</w:t>
      </w:r>
      <w:r w:rsidRPr="00B6044E">
        <w:rPr>
          <w:sz w:val="20"/>
          <w:szCs w:val="20"/>
          <w:lang w:val="uz-Cyrl-UZ"/>
        </w:rPr>
        <w:tab/>
        <w:t>21</w:t>
      </w:r>
    </w:p>
    <w:p w14:paraId="5C3795D8"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Профессионал мулоҳаза</w:t>
      </w:r>
      <w:r w:rsidRPr="00B6044E">
        <w:rPr>
          <w:sz w:val="20"/>
          <w:szCs w:val="20"/>
          <w:lang w:val="uz-Cyrl-UZ"/>
        </w:rPr>
        <w:tab/>
        <w:t>22</w:t>
      </w:r>
    </w:p>
    <w:p w14:paraId="5B7C69B7" w14:textId="780E340A"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 xml:space="preserve">Маълумотларни жамлаш бўйича топшириқларда </w:t>
      </w:r>
      <w:r w:rsidR="005161A7" w:rsidRPr="00B6044E">
        <w:rPr>
          <w:sz w:val="20"/>
          <w:szCs w:val="20"/>
          <w:lang w:val="uz-Cyrl-UZ"/>
        </w:rPr>
        <w:t>сифат бошқаруви</w:t>
      </w:r>
      <w:r w:rsidRPr="00B6044E">
        <w:rPr>
          <w:sz w:val="20"/>
          <w:szCs w:val="20"/>
          <w:lang w:val="uz-Cyrl-UZ"/>
        </w:rPr>
        <w:t xml:space="preserve"> ва унга эришиш</w:t>
      </w:r>
      <w:r w:rsidRPr="00B6044E">
        <w:rPr>
          <w:sz w:val="20"/>
          <w:szCs w:val="20"/>
          <w:lang w:val="uz-Cyrl-UZ"/>
        </w:rPr>
        <w:tab/>
        <w:t>23</w:t>
      </w:r>
    </w:p>
    <w:p w14:paraId="4EF0810C"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Топшириқни қабул қилиш ва давом эттириш</w:t>
      </w:r>
      <w:r w:rsidRPr="00B6044E">
        <w:rPr>
          <w:sz w:val="20"/>
          <w:szCs w:val="20"/>
          <w:lang w:val="uz-Cyrl-UZ"/>
        </w:rPr>
        <w:tab/>
        <w:t>24–26</w:t>
      </w:r>
    </w:p>
    <w:p w14:paraId="7B9394F4"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Раҳбарият ва бошқарув учун масъул шахслар билан мулоқот</w:t>
      </w:r>
      <w:r w:rsidRPr="00B6044E">
        <w:rPr>
          <w:sz w:val="20"/>
          <w:szCs w:val="20"/>
          <w:lang w:val="uz-Cyrl-UZ"/>
        </w:rPr>
        <w:tab/>
        <w:t>27</w:t>
      </w:r>
    </w:p>
    <w:p w14:paraId="67C64E8C"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Топшириқни бажариш</w:t>
      </w:r>
      <w:r w:rsidRPr="00B6044E">
        <w:rPr>
          <w:sz w:val="20"/>
          <w:szCs w:val="20"/>
          <w:lang w:val="uz-Cyrl-UZ"/>
        </w:rPr>
        <w:tab/>
        <w:t>28–37</w:t>
      </w:r>
    </w:p>
    <w:p w14:paraId="3DC03F14"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Ҳужжатлаштириш</w:t>
      </w:r>
      <w:r w:rsidRPr="00B6044E">
        <w:rPr>
          <w:sz w:val="20"/>
          <w:szCs w:val="20"/>
          <w:lang w:val="uz-Cyrl-UZ"/>
        </w:rPr>
        <w:tab/>
        <w:t>38</w:t>
      </w:r>
    </w:p>
    <w:p w14:paraId="1340C387"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Амалиётчининг хулосаси</w:t>
      </w:r>
      <w:r w:rsidRPr="00B6044E">
        <w:rPr>
          <w:sz w:val="20"/>
          <w:szCs w:val="20"/>
          <w:lang w:val="uz-Cyrl-UZ"/>
        </w:rPr>
        <w:tab/>
        <w:t>39–41</w:t>
      </w:r>
    </w:p>
    <w:p w14:paraId="3699BCAE" w14:textId="77777777" w:rsidR="00B17D14" w:rsidRPr="00B6044E" w:rsidRDefault="00360788" w:rsidP="00360788">
      <w:pPr>
        <w:tabs>
          <w:tab w:val="right" w:leader="dot" w:pos="10206"/>
        </w:tabs>
        <w:spacing w:before="80" w:after="20" w:line="360" w:lineRule="auto"/>
        <w:rPr>
          <w:sz w:val="20"/>
          <w:szCs w:val="20"/>
          <w:lang w:val="uz-Cyrl-UZ"/>
        </w:rPr>
      </w:pPr>
      <w:r w:rsidRPr="00B6044E">
        <w:rPr>
          <w:b/>
          <w:bCs/>
          <w:sz w:val="20"/>
          <w:szCs w:val="20"/>
          <w:lang w:val="uz-Cyrl-UZ"/>
        </w:rPr>
        <w:t>Стандартни қўллаш ва бошқа изоҳловчи материаллар</w:t>
      </w:r>
    </w:p>
    <w:p w14:paraId="42E82040" w14:textId="2BDB743B" w:rsidR="00B17D14" w:rsidRPr="00B6044E" w:rsidRDefault="00B6044E" w:rsidP="00360788">
      <w:pPr>
        <w:tabs>
          <w:tab w:val="right" w:leader="dot" w:pos="10206"/>
        </w:tabs>
        <w:spacing w:after="4" w:line="360" w:lineRule="auto"/>
        <w:rPr>
          <w:sz w:val="20"/>
          <w:szCs w:val="20"/>
          <w:lang w:val="uz-Cyrl-UZ"/>
        </w:rPr>
      </w:pPr>
      <w:r>
        <w:rPr>
          <w:sz w:val="20"/>
          <w:szCs w:val="20"/>
          <w:lang w:val="uz-Cyrl-UZ"/>
        </w:rPr>
        <w:t>ТХХС</w:t>
      </w:r>
      <w:r w:rsidR="00360788" w:rsidRPr="00B6044E">
        <w:rPr>
          <w:sz w:val="20"/>
          <w:szCs w:val="20"/>
          <w:lang w:val="uz-Cyrl-UZ"/>
        </w:rPr>
        <w:t>нинг қўллаш доираси</w:t>
      </w:r>
      <w:r w:rsidR="00360788" w:rsidRPr="00B6044E">
        <w:rPr>
          <w:sz w:val="20"/>
          <w:szCs w:val="20"/>
          <w:lang w:val="uz-Cyrl-UZ"/>
        </w:rPr>
        <w:tab/>
        <w:t>A1–A11</w:t>
      </w:r>
    </w:p>
    <w:p w14:paraId="5E2A0433"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Маълумотларни жамлаш бўйича топшириқ</w:t>
      </w:r>
      <w:r w:rsidRPr="00B6044E">
        <w:rPr>
          <w:sz w:val="20"/>
          <w:szCs w:val="20"/>
          <w:lang w:val="uz-Cyrl-UZ"/>
        </w:rPr>
        <w:tab/>
        <w:t>A12–A18</w:t>
      </w:r>
    </w:p>
    <w:p w14:paraId="0CF00746"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Ахлоқий талаблар</w:t>
      </w:r>
      <w:r w:rsidRPr="00B6044E">
        <w:rPr>
          <w:sz w:val="20"/>
          <w:szCs w:val="20"/>
          <w:lang w:val="uz-Cyrl-UZ"/>
        </w:rPr>
        <w:tab/>
        <w:t>A19–A26</w:t>
      </w:r>
    </w:p>
    <w:p w14:paraId="6F53CDBC"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Профессионал мулоҳаза</w:t>
      </w:r>
      <w:r w:rsidRPr="00B6044E">
        <w:rPr>
          <w:sz w:val="20"/>
          <w:szCs w:val="20"/>
          <w:lang w:val="uz-Cyrl-UZ"/>
        </w:rPr>
        <w:tab/>
        <w:t>A27–A29</w:t>
      </w:r>
    </w:p>
    <w:p w14:paraId="7D08A62C" w14:textId="1FD071C5"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 xml:space="preserve">Маълумотларни жамлаш бўйича топшириқларда </w:t>
      </w:r>
      <w:r w:rsidR="005161A7" w:rsidRPr="00B6044E">
        <w:rPr>
          <w:sz w:val="20"/>
          <w:szCs w:val="20"/>
          <w:lang w:val="uz-Cyrl-UZ"/>
        </w:rPr>
        <w:t>сифат бошқаруви</w:t>
      </w:r>
      <w:r w:rsidRPr="00B6044E">
        <w:rPr>
          <w:sz w:val="20"/>
          <w:szCs w:val="20"/>
          <w:lang w:val="uz-Cyrl-UZ"/>
        </w:rPr>
        <w:t xml:space="preserve"> ва унга эришиш</w:t>
      </w:r>
      <w:r w:rsidRPr="00B6044E">
        <w:rPr>
          <w:sz w:val="20"/>
          <w:szCs w:val="20"/>
          <w:lang w:val="uz-Cyrl-UZ"/>
        </w:rPr>
        <w:tab/>
        <w:t>A30–A32</w:t>
      </w:r>
    </w:p>
    <w:p w14:paraId="4FDBD002"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Топшириқни қабул қилиш ва давом эттириш</w:t>
      </w:r>
      <w:r w:rsidRPr="00B6044E">
        <w:rPr>
          <w:sz w:val="20"/>
          <w:szCs w:val="20"/>
          <w:lang w:val="uz-Cyrl-UZ"/>
        </w:rPr>
        <w:tab/>
        <w:t>A33–A45</w:t>
      </w:r>
    </w:p>
    <w:p w14:paraId="3EC7B777"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Раҳбарият ва бошқарув учун масъул шахслар билан мулоқот</w:t>
      </w:r>
      <w:r w:rsidRPr="00B6044E">
        <w:rPr>
          <w:sz w:val="20"/>
          <w:szCs w:val="20"/>
          <w:lang w:val="uz-Cyrl-UZ"/>
        </w:rPr>
        <w:tab/>
        <w:t>A46–A47</w:t>
      </w:r>
    </w:p>
    <w:p w14:paraId="0ED628CD"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Топшириқни бажариш</w:t>
      </w:r>
      <w:r w:rsidRPr="00B6044E">
        <w:rPr>
          <w:sz w:val="20"/>
          <w:szCs w:val="20"/>
          <w:lang w:val="uz-Cyrl-UZ"/>
        </w:rPr>
        <w:tab/>
        <w:t>A48–A58</w:t>
      </w:r>
    </w:p>
    <w:p w14:paraId="48E7E869"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Ҳужжатлаштириш</w:t>
      </w:r>
      <w:r w:rsidRPr="00B6044E">
        <w:rPr>
          <w:sz w:val="20"/>
          <w:szCs w:val="20"/>
          <w:lang w:val="uz-Cyrl-UZ"/>
        </w:rPr>
        <w:tab/>
        <w:t>A59–A61</w:t>
      </w:r>
    </w:p>
    <w:p w14:paraId="03CBD6DF" w14:textId="77777777" w:rsidR="00B17D14" w:rsidRPr="00B6044E" w:rsidRDefault="00360788" w:rsidP="00360788">
      <w:pPr>
        <w:tabs>
          <w:tab w:val="right" w:leader="dot" w:pos="10206"/>
        </w:tabs>
        <w:spacing w:after="4" w:line="360" w:lineRule="auto"/>
        <w:rPr>
          <w:sz w:val="20"/>
          <w:szCs w:val="20"/>
          <w:lang w:val="uz-Cyrl-UZ"/>
        </w:rPr>
      </w:pPr>
      <w:r w:rsidRPr="00B6044E">
        <w:rPr>
          <w:sz w:val="20"/>
          <w:szCs w:val="20"/>
          <w:lang w:val="uz-Cyrl-UZ"/>
        </w:rPr>
        <w:t>Амалиётчининг хулосаси</w:t>
      </w:r>
      <w:r w:rsidRPr="00B6044E">
        <w:rPr>
          <w:sz w:val="20"/>
          <w:szCs w:val="20"/>
          <w:lang w:val="uz-Cyrl-UZ"/>
        </w:rPr>
        <w:tab/>
        <w:t>A62–A69</w:t>
      </w:r>
    </w:p>
    <w:p w14:paraId="3DFECA81" w14:textId="77777777" w:rsidR="00B17D14" w:rsidRPr="00B6044E" w:rsidRDefault="00360788" w:rsidP="00360788">
      <w:pPr>
        <w:spacing w:before="80" w:after="6" w:line="360" w:lineRule="auto"/>
        <w:rPr>
          <w:sz w:val="20"/>
          <w:szCs w:val="20"/>
          <w:lang w:val="uz-Cyrl-UZ"/>
        </w:rPr>
      </w:pPr>
      <w:r w:rsidRPr="00B6044E">
        <w:rPr>
          <w:sz w:val="20"/>
          <w:szCs w:val="20"/>
          <w:lang w:val="uz-Cyrl-UZ"/>
        </w:rPr>
        <w:t>1-илова: Маълумотларни жамлаш бўйича топшириқ учун намунавий топшириқ хати</w:t>
      </w:r>
    </w:p>
    <w:p w14:paraId="72AB981E" w14:textId="77777777" w:rsidR="00B17D14" w:rsidRPr="00B6044E" w:rsidRDefault="00360788" w:rsidP="00360788">
      <w:pPr>
        <w:pBdr>
          <w:bottom w:val="single" w:sz="4" w:space="1" w:color="auto"/>
        </w:pBdr>
        <w:spacing w:before="80" w:after="6" w:line="360" w:lineRule="auto"/>
        <w:rPr>
          <w:sz w:val="20"/>
          <w:szCs w:val="20"/>
          <w:lang w:val="uz-Cyrl-UZ"/>
        </w:rPr>
      </w:pPr>
      <w:r w:rsidRPr="00B6044E">
        <w:rPr>
          <w:sz w:val="20"/>
          <w:szCs w:val="20"/>
          <w:lang w:val="uz-Cyrl-UZ"/>
        </w:rPr>
        <w:t>2-илова: Амалиётчиларнинг маълумотларни жамлаш бўйича намунавий хулосалари</w:t>
      </w:r>
    </w:p>
    <w:p w14:paraId="3BF7AE43" w14:textId="36791C00" w:rsidR="00B17D14" w:rsidRPr="00B6044E" w:rsidRDefault="00360788" w:rsidP="00360788">
      <w:pPr>
        <w:pBdr>
          <w:top w:val="single" w:sz="4" w:space="1" w:color="auto"/>
          <w:left w:val="single" w:sz="4" w:space="4" w:color="auto"/>
          <w:bottom w:val="single" w:sz="4" w:space="1" w:color="auto"/>
          <w:right w:val="single" w:sz="4" w:space="4" w:color="auto"/>
        </w:pBdr>
        <w:spacing w:before="240" w:after="120"/>
        <w:jc w:val="both"/>
        <w:rPr>
          <w:sz w:val="20"/>
          <w:szCs w:val="20"/>
          <w:lang w:val="uz-Cyrl-UZ"/>
        </w:rPr>
      </w:pPr>
      <w:r w:rsidRPr="00B6044E">
        <w:rPr>
          <w:sz w:val="20"/>
          <w:szCs w:val="20"/>
          <w:lang w:val="uz-Cyrl-UZ"/>
        </w:rPr>
        <w:t xml:space="preserve">4410-сон </w:t>
      </w:r>
      <w:r w:rsidR="00B6044E">
        <w:rPr>
          <w:sz w:val="20"/>
          <w:szCs w:val="20"/>
          <w:lang w:val="uz-Cyrl-UZ"/>
        </w:rPr>
        <w:t>Турдош</w:t>
      </w:r>
      <w:r w:rsidRPr="00B6044E">
        <w:rPr>
          <w:sz w:val="20"/>
          <w:szCs w:val="20"/>
          <w:lang w:val="uz-Cyrl-UZ"/>
        </w:rPr>
        <w:t xml:space="preserve"> хизматларнинг халқаро стандарти (</w:t>
      </w:r>
      <w:r w:rsidR="00B6044E">
        <w:rPr>
          <w:sz w:val="20"/>
          <w:szCs w:val="20"/>
          <w:lang w:val="uz-Cyrl-UZ"/>
        </w:rPr>
        <w:t>ТХХС</w:t>
      </w:r>
      <w:r w:rsidRPr="00B6044E">
        <w:rPr>
          <w:sz w:val="20"/>
          <w:szCs w:val="20"/>
          <w:lang w:val="uz-Cyrl-UZ"/>
        </w:rPr>
        <w:t xml:space="preserve">) (Қайта таҳрирланган), </w:t>
      </w:r>
      <w:r w:rsidRPr="00B6044E">
        <w:rPr>
          <w:i/>
          <w:iCs/>
          <w:sz w:val="20"/>
          <w:szCs w:val="20"/>
          <w:lang w:val="uz-Cyrl-UZ"/>
        </w:rPr>
        <w:t>"Маълумотларни жамлаш бўйича топшириқлар"</w:t>
      </w:r>
      <w:r w:rsidRPr="00B6044E">
        <w:rPr>
          <w:sz w:val="20"/>
          <w:szCs w:val="20"/>
          <w:lang w:val="uz-Cyrl-UZ"/>
        </w:rPr>
        <w:t xml:space="preserve">, </w:t>
      </w:r>
      <w:r w:rsidRPr="00B6044E">
        <w:rPr>
          <w:i/>
          <w:iCs/>
          <w:sz w:val="20"/>
          <w:szCs w:val="20"/>
          <w:lang w:val="uz-Cyrl-UZ"/>
        </w:rPr>
        <w:t xml:space="preserve">"Халқаро сифат бошқаруви, аудит, таҳлилий текширув, бошқа ишонч топшириқлари ва </w:t>
      </w:r>
      <w:r w:rsidR="00B6044E">
        <w:rPr>
          <w:i/>
          <w:iCs/>
          <w:sz w:val="20"/>
          <w:szCs w:val="20"/>
          <w:lang w:val="uz-Cyrl-UZ"/>
        </w:rPr>
        <w:t>турдош</w:t>
      </w:r>
      <w:r w:rsidRPr="00B6044E">
        <w:rPr>
          <w:i/>
          <w:iCs/>
          <w:sz w:val="20"/>
          <w:szCs w:val="20"/>
          <w:lang w:val="uz-Cyrl-UZ"/>
        </w:rPr>
        <w:t xml:space="preserve"> хизматлар баёнотлари"</w:t>
      </w:r>
      <w:r w:rsidRPr="00B6044E">
        <w:rPr>
          <w:sz w:val="20"/>
          <w:szCs w:val="20"/>
          <w:lang w:val="uz-Cyrl-UZ"/>
        </w:rPr>
        <w:t>га кириш қисми билан биргаликда ўқилиши лозим.</w:t>
      </w:r>
    </w:p>
    <w:p w14:paraId="27E50174" w14:textId="77777777" w:rsidR="00B17D14" w:rsidRPr="00B6044E" w:rsidRDefault="00360788">
      <w:pPr>
        <w:keepNext/>
        <w:pageBreakBefore/>
        <w:spacing w:before="280" w:after="140"/>
        <w:rPr>
          <w:sz w:val="24"/>
          <w:szCs w:val="24"/>
          <w:lang w:val="uz-Cyrl-UZ"/>
        </w:rPr>
      </w:pPr>
      <w:r w:rsidRPr="00B6044E">
        <w:rPr>
          <w:b/>
          <w:bCs/>
          <w:sz w:val="24"/>
          <w:szCs w:val="24"/>
          <w:lang w:val="uz-Cyrl-UZ"/>
        </w:rPr>
        <w:lastRenderedPageBreak/>
        <w:t>Кириш</w:t>
      </w:r>
    </w:p>
    <w:p w14:paraId="17759310" w14:textId="1D06CC95" w:rsidR="00B17D14" w:rsidRPr="00B6044E" w:rsidRDefault="00B6044E">
      <w:pPr>
        <w:keepNext/>
        <w:spacing w:before="180" w:after="60"/>
        <w:rPr>
          <w:sz w:val="20"/>
          <w:szCs w:val="20"/>
          <w:lang w:val="uz-Cyrl-UZ"/>
        </w:rPr>
      </w:pPr>
      <w:r>
        <w:rPr>
          <w:b/>
          <w:bCs/>
          <w:sz w:val="20"/>
          <w:szCs w:val="20"/>
          <w:lang w:val="uz-Cyrl-UZ"/>
        </w:rPr>
        <w:t>ТХХС</w:t>
      </w:r>
      <w:r w:rsidR="00360788" w:rsidRPr="00B6044E">
        <w:rPr>
          <w:b/>
          <w:bCs/>
          <w:sz w:val="20"/>
          <w:szCs w:val="20"/>
          <w:lang w:val="uz-Cyrl-UZ"/>
        </w:rPr>
        <w:t>нинг қўллаш доираси</w:t>
      </w:r>
    </w:p>
    <w:p w14:paraId="14979113" w14:textId="1013EA7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w:t>
      </w:r>
      <w:r w:rsidRPr="00B6044E">
        <w:rPr>
          <w:sz w:val="20"/>
          <w:szCs w:val="20"/>
          <w:lang w:val="uz-Cyrl-UZ"/>
        </w:rPr>
        <w:tab/>
        <w:t xml:space="preserve">Ушбу </w:t>
      </w:r>
      <w:r w:rsidR="00B6044E">
        <w:rPr>
          <w:sz w:val="20"/>
          <w:szCs w:val="20"/>
          <w:lang w:val="uz-Cyrl-UZ"/>
        </w:rPr>
        <w:t>турдош</w:t>
      </w:r>
      <w:r w:rsidRPr="00B6044E">
        <w:rPr>
          <w:sz w:val="20"/>
          <w:szCs w:val="20"/>
          <w:lang w:val="uz-Cyrl-UZ"/>
        </w:rPr>
        <w:t xml:space="preserve"> хизматлар халқаро стандарти (</w:t>
      </w:r>
      <w:r w:rsidR="00B6044E">
        <w:rPr>
          <w:sz w:val="20"/>
          <w:szCs w:val="20"/>
          <w:lang w:val="uz-Cyrl-UZ"/>
        </w:rPr>
        <w:t>ТХХС</w:t>
      </w:r>
      <w:r w:rsidRPr="00B6044E">
        <w:rPr>
          <w:sz w:val="20"/>
          <w:szCs w:val="20"/>
          <w:lang w:val="uz-Cyrl-UZ"/>
        </w:rPr>
        <w:t xml:space="preserve">) амалиётчининг жавобгарликларини, у тарихий молиявий маълумотларни тайёрлаш ва тақдим этишда бошқарувга ёрдам бериш учун жалб қилинганда, ушбу маълумотлар бўйича ҳеч қандай </w:t>
      </w:r>
      <w:r w:rsidR="003D0D15" w:rsidRPr="00B6044E">
        <w:rPr>
          <w:sz w:val="20"/>
          <w:szCs w:val="20"/>
          <w:lang w:val="uz-Cyrl-UZ"/>
        </w:rPr>
        <w:t>ишончни</w:t>
      </w:r>
      <w:r w:rsidRPr="00B6044E">
        <w:rPr>
          <w:sz w:val="20"/>
          <w:szCs w:val="20"/>
          <w:lang w:val="uz-Cyrl-UZ"/>
        </w:rPr>
        <w:t xml:space="preserve"> таъминламасдан ва ушбу </w:t>
      </w:r>
      <w:r w:rsidR="00B6044E">
        <w:rPr>
          <w:sz w:val="20"/>
          <w:szCs w:val="20"/>
          <w:lang w:val="uz-Cyrl-UZ"/>
        </w:rPr>
        <w:t>ТХХС</w:t>
      </w:r>
      <w:r w:rsidRPr="00B6044E">
        <w:rPr>
          <w:sz w:val="20"/>
          <w:szCs w:val="20"/>
          <w:lang w:val="uz-Cyrl-UZ"/>
        </w:rPr>
        <w:t>га мувофиқ хулоса беришни кўриб чиқади. (A1–A2-бандларга қаранг)</w:t>
      </w:r>
    </w:p>
    <w:p w14:paraId="15A54B97" w14:textId="39D1838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тарихий молиявий маълумотларни жамлаш бўйича топшириққа тааллуқлидир. </w:t>
      </w:r>
      <w:r w:rsidR="00B6044E">
        <w:rPr>
          <w:sz w:val="20"/>
          <w:szCs w:val="20"/>
          <w:lang w:val="uz-Cyrl-UZ"/>
        </w:rPr>
        <w:t>ТХХС</w:t>
      </w:r>
      <w:r w:rsidRPr="00B6044E">
        <w:rPr>
          <w:sz w:val="20"/>
          <w:szCs w:val="20"/>
          <w:lang w:val="uz-Cyrl-UZ"/>
        </w:rPr>
        <w:t xml:space="preserve"> тарихий молиявий маълумотлардан бошқа молиявий маълумотлар бўйича маълумотларни жамлаш бўйича топшириқ ва молиявий бўлмаган маълумотлар бўйича маълумотларни жамлаш бўйича топшириқлар учун қўлланилиши мумкин. Ушбу </w:t>
      </w:r>
      <w:r w:rsidR="00B6044E">
        <w:rPr>
          <w:sz w:val="20"/>
          <w:szCs w:val="20"/>
          <w:lang w:val="uz-Cyrl-UZ"/>
        </w:rPr>
        <w:t>ТХХС</w:t>
      </w:r>
      <w:r w:rsidRPr="00B6044E">
        <w:rPr>
          <w:sz w:val="20"/>
          <w:szCs w:val="20"/>
          <w:lang w:val="uz-Cyrl-UZ"/>
        </w:rPr>
        <w:t>да "молиявий маълумот"га қилинган ҳавола "тарихий молиявий маълумот"ни англатади. (A3–A4-бандларга қаранг)</w:t>
      </w:r>
    </w:p>
    <w:p w14:paraId="0151907D" w14:textId="4FE324C4"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w:t>
      </w:r>
      <w:r w:rsidRPr="00B6044E">
        <w:rPr>
          <w:sz w:val="20"/>
          <w:szCs w:val="20"/>
          <w:lang w:val="uz-Cyrl-UZ"/>
        </w:rPr>
        <w:tab/>
        <w:t xml:space="preserve">Амалиётчига молиявий маълумотларни тайёрлаш ва тақдим этишда раҳбариятга ёрдам бериш сўралганда, ушбу </w:t>
      </w:r>
      <w:r w:rsidR="00B6044E">
        <w:rPr>
          <w:sz w:val="20"/>
          <w:szCs w:val="20"/>
          <w:lang w:val="uz-Cyrl-UZ"/>
        </w:rPr>
        <w:t>ТХХС</w:t>
      </w:r>
      <w:r w:rsidRPr="00B6044E">
        <w:rPr>
          <w:sz w:val="20"/>
          <w:szCs w:val="20"/>
          <w:lang w:val="uz-Cyrl-UZ"/>
        </w:rPr>
        <w:t xml:space="preserve">га мувофиқ ишни амалга ошириш зарурлиги юзасидан тегишли эътибор бериш лозим бўлиши мумкин. Ушбу </w:t>
      </w:r>
      <w:r w:rsidR="00B6044E">
        <w:rPr>
          <w:sz w:val="20"/>
          <w:szCs w:val="20"/>
          <w:lang w:val="uz-Cyrl-UZ"/>
        </w:rPr>
        <w:t>ТХХС</w:t>
      </w:r>
      <w:r w:rsidRPr="00B6044E">
        <w:rPr>
          <w:sz w:val="20"/>
          <w:szCs w:val="20"/>
          <w:lang w:val="uz-Cyrl-UZ"/>
        </w:rPr>
        <w:t xml:space="preserve">ни қўллаш мақсадга мувофиқлигини кўрсатувчи омиллар, жумладан ушбу </w:t>
      </w:r>
      <w:r w:rsidR="00B6044E">
        <w:rPr>
          <w:sz w:val="20"/>
          <w:szCs w:val="20"/>
          <w:lang w:val="uz-Cyrl-UZ"/>
        </w:rPr>
        <w:t>ТХХС</w:t>
      </w:r>
      <w:r w:rsidRPr="00B6044E">
        <w:rPr>
          <w:sz w:val="20"/>
          <w:szCs w:val="20"/>
          <w:lang w:val="uz-Cyrl-UZ"/>
        </w:rPr>
        <w:t xml:space="preserve"> бўйича хулоса бериш, қуйидагиларни ўз ичига олади:</w:t>
      </w:r>
    </w:p>
    <w:p w14:paraId="3120BA77" w14:textId="77777777" w:rsidR="00B17D14" w:rsidRPr="00B6044E" w:rsidRDefault="00360788" w:rsidP="00360788">
      <w:pPr>
        <w:pStyle w:val="a4"/>
        <w:numPr>
          <w:ilvl w:val="0"/>
          <w:numId w:val="5"/>
        </w:numPr>
        <w:spacing w:after="50"/>
        <w:ind w:left="993" w:hanging="426"/>
        <w:jc w:val="both"/>
        <w:rPr>
          <w:sz w:val="20"/>
          <w:szCs w:val="20"/>
          <w:lang w:val="uz-Cyrl-UZ"/>
        </w:rPr>
      </w:pPr>
      <w:r w:rsidRPr="00B6044E">
        <w:rPr>
          <w:sz w:val="20"/>
          <w:szCs w:val="20"/>
          <w:lang w:val="uz-Cyrl-UZ"/>
        </w:rPr>
        <w:t>Молиявий маълумотларни ёритиб бериш қонун ёки меъёрий ҳужжатларга мувофиқ талаб қилиниши ва унинг оммага ошкор қилиниши зарурати.</w:t>
      </w:r>
    </w:p>
    <w:p w14:paraId="4F9E43C4" w14:textId="77777777" w:rsidR="00B17D14" w:rsidRPr="00B6044E" w:rsidRDefault="00360788" w:rsidP="00360788">
      <w:pPr>
        <w:pStyle w:val="a4"/>
        <w:numPr>
          <w:ilvl w:val="0"/>
          <w:numId w:val="5"/>
        </w:numPr>
        <w:spacing w:after="50"/>
        <w:ind w:left="993" w:hanging="426"/>
        <w:jc w:val="both"/>
        <w:rPr>
          <w:sz w:val="20"/>
          <w:szCs w:val="20"/>
          <w:lang w:val="uz-Cyrl-UZ"/>
        </w:rPr>
      </w:pPr>
      <w:r w:rsidRPr="00B6044E">
        <w:rPr>
          <w:sz w:val="20"/>
          <w:szCs w:val="20"/>
          <w:lang w:val="uz-Cyrl-UZ"/>
        </w:rPr>
        <w:t>Тузилган молиявий маълумотларнинг мўлжалланган фойдаланувчиларидан ташқари ташқи томонлар амалиётчи билан молиявий маълумотларни боғлаши эҳтимоли бор ва амалиётчининг маълумотлар билан боғлиқ даражаси нотўғри тушунилиши риски мавжуд, масалан:</w:t>
      </w:r>
    </w:p>
    <w:p w14:paraId="059AA810" w14:textId="77777777" w:rsidR="00B17D14" w:rsidRPr="00B6044E" w:rsidRDefault="00360788" w:rsidP="00360788">
      <w:pPr>
        <w:pStyle w:val="a4"/>
        <w:numPr>
          <w:ilvl w:val="1"/>
          <w:numId w:val="2"/>
        </w:numPr>
        <w:spacing w:after="50"/>
        <w:ind w:left="1418" w:hanging="425"/>
        <w:jc w:val="both"/>
        <w:rPr>
          <w:sz w:val="20"/>
          <w:szCs w:val="20"/>
          <w:lang w:val="uz-Cyrl-UZ"/>
        </w:rPr>
      </w:pPr>
      <w:r w:rsidRPr="00B6044E">
        <w:rPr>
          <w:sz w:val="20"/>
          <w:szCs w:val="20"/>
          <w:lang w:val="uz-Cyrl-UZ"/>
        </w:rPr>
        <w:t>агар молиявий маълумотлар раҳбарият ва бошқарув учун масъул бўлган шахслардан бошқа томонлар тарафидан фойдаланиш учун мўлжалланган бўлса ёки маълумотларнинг мўлжалланган фойдаланувчилари бўлмаган томонларга тақдим этилиши ёки улар томонидан олиниши мумкин бўлса; ва</w:t>
      </w:r>
    </w:p>
    <w:p w14:paraId="192E0E2F" w14:textId="77777777" w:rsidR="00B17D14" w:rsidRPr="00B6044E" w:rsidRDefault="00360788" w:rsidP="00360788">
      <w:pPr>
        <w:pStyle w:val="a4"/>
        <w:numPr>
          <w:ilvl w:val="1"/>
          <w:numId w:val="2"/>
        </w:numPr>
        <w:spacing w:after="50"/>
        <w:ind w:left="1418" w:hanging="425"/>
        <w:jc w:val="both"/>
        <w:rPr>
          <w:sz w:val="20"/>
          <w:szCs w:val="20"/>
          <w:lang w:val="uz-Cyrl-UZ"/>
        </w:rPr>
      </w:pPr>
      <w:r w:rsidRPr="00B6044E">
        <w:rPr>
          <w:sz w:val="20"/>
          <w:szCs w:val="20"/>
          <w:lang w:val="uz-Cyrl-UZ"/>
        </w:rPr>
        <w:t>агар амалиётчининг номи молиявий маълумотлар билан аниқланса. (A5-бандга қаранг)</w:t>
      </w:r>
    </w:p>
    <w:p w14:paraId="16E2E689" w14:textId="77777777" w:rsidR="00B17D14" w:rsidRPr="00B6044E" w:rsidRDefault="00360788">
      <w:pPr>
        <w:keepNext/>
        <w:spacing w:before="180" w:after="60"/>
        <w:rPr>
          <w:sz w:val="20"/>
          <w:szCs w:val="20"/>
          <w:lang w:val="uz-Cyrl-UZ"/>
        </w:rPr>
      </w:pPr>
      <w:r w:rsidRPr="00B6044E">
        <w:rPr>
          <w:i/>
          <w:iCs/>
          <w:sz w:val="20"/>
          <w:szCs w:val="20"/>
          <w:lang w:val="uz-Cyrl-UZ"/>
        </w:rPr>
        <w:t>1-сон СБХС билан боғлиқлик</w:t>
      </w:r>
      <w:r w:rsidRPr="00B6044E">
        <w:rPr>
          <w:rStyle w:val="a6"/>
          <w:sz w:val="20"/>
          <w:szCs w:val="20"/>
          <w:lang w:val="uz-Cyrl-UZ"/>
        </w:rPr>
        <w:footnoteReference w:id="1"/>
      </w:r>
    </w:p>
    <w:p w14:paraId="19B2D7DC" w14:textId="048FD32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4.</w:t>
      </w:r>
      <w:r w:rsidRPr="00B6044E">
        <w:rPr>
          <w:sz w:val="20"/>
          <w:szCs w:val="20"/>
          <w:lang w:val="uz-Cyrl-UZ"/>
        </w:rPr>
        <w:tab/>
        <w:t xml:space="preserve">Сифат бошқаруви тизимлари ва сиёсатлар ёки тартиб-таомиллари фирманинг </w:t>
      </w:r>
      <w:r w:rsidR="003D0D15" w:rsidRPr="00B6044E">
        <w:rPr>
          <w:sz w:val="20"/>
          <w:szCs w:val="20"/>
          <w:lang w:val="uz-Cyrl-UZ"/>
        </w:rPr>
        <w:t>жавобгарлигидир</w:t>
      </w:r>
      <w:r w:rsidRPr="00B6044E">
        <w:rPr>
          <w:sz w:val="20"/>
          <w:szCs w:val="20"/>
          <w:lang w:val="uz-Cyrl-UZ"/>
        </w:rPr>
        <w:t>. 1-сон СБХС маълумотларни жамлаш бўйича топшириқларга нисбатан профессионал бухгалтерлар ташкилотларида қўлланилади.</w:t>
      </w:r>
      <w:r w:rsidRPr="00B6044E">
        <w:rPr>
          <w:rStyle w:val="a6"/>
          <w:sz w:val="20"/>
          <w:szCs w:val="20"/>
          <w:lang w:val="uz-Cyrl-UZ"/>
        </w:rPr>
        <w:footnoteReference w:id="2"/>
      </w:r>
      <w:r w:rsidRPr="00B6044E">
        <w:rPr>
          <w:sz w:val="20"/>
          <w:szCs w:val="20"/>
          <w:lang w:val="uz-Cyrl-UZ"/>
        </w:rPr>
        <w:t xml:space="preserve"> Ушбу </w:t>
      </w:r>
      <w:r w:rsidR="00B6044E">
        <w:rPr>
          <w:sz w:val="20"/>
          <w:szCs w:val="20"/>
          <w:lang w:val="uz-Cyrl-UZ"/>
        </w:rPr>
        <w:t>ТХХС</w:t>
      </w:r>
      <w:r w:rsidRPr="00B6044E">
        <w:rPr>
          <w:sz w:val="20"/>
          <w:szCs w:val="20"/>
          <w:lang w:val="uz-Cyrl-UZ"/>
        </w:rPr>
        <w:t>нинг маълумотларни жамлаш бўйича алоҳида топшириқлар даражасида сифатни назорат қилишга тааллуқли қоидалари аудиторлик ташкилоти 1 сон СБХС талабларига ёки бундан кам бўлмаган бошқа талабларга риоя этиши шарт эканлигидан келиб чиққан ҳолда ишлаб чиқилган (A6-A11-бандларга қаранг).</w:t>
      </w:r>
    </w:p>
    <w:p w14:paraId="7D0FCE56" w14:textId="77777777" w:rsidR="00B17D14" w:rsidRPr="00B6044E" w:rsidRDefault="00360788">
      <w:pPr>
        <w:keepNext/>
        <w:spacing w:before="180" w:after="60"/>
        <w:rPr>
          <w:sz w:val="20"/>
          <w:szCs w:val="20"/>
          <w:lang w:val="uz-Cyrl-UZ"/>
        </w:rPr>
      </w:pPr>
      <w:r w:rsidRPr="00B6044E">
        <w:rPr>
          <w:b/>
          <w:bCs/>
          <w:sz w:val="20"/>
          <w:szCs w:val="20"/>
          <w:lang w:val="uz-Cyrl-UZ"/>
        </w:rPr>
        <w:t>Маълумотларни жамлаш бўйича топшириқ</w:t>
      </w:r>
    </w:p>
    <w:p w14:paraId="626BBB04" w14:textId="3FE460F6"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5.</w:t>
      </w:r>
      <w:r w:rsidRPr="00B6044E">
        <w:rPr>
          <w:sz w:val="20"/>
          <w:szCs w:val="20"/>
          <w:lang w:val="uz-Cyrl-UZ"/>
        </w:rPr>
        <w:tab/>
        <w:t xml:space="preserve">Раҳбарият жамоат амалиётидаги профессионал бухгалтердан ташкилотнинг молиявий маълумотларини тайёрлаш ва тақдим этишда ёрдам беришни сўраши мумкин. </w:t>
      </w:r>
      <w:r w:rsidR="00B6044E">
        <w:rPr>
          <w:sz w:val="20"/>
          <w:szCs w:val="20"/>
          <w:lang w:val="uz-Cyrl-UZ"/>
        </w:rPr>
        <w:t>ТХХС</w:t>
      </w:r>
      <w:r w:rsidRPr="00B6044E">
        <w:rPr>
          <w:sz w:val="20"/>
          <w:szCs w:val="20"/>
          <w:lang w:val="uz-Cyrl-UZ"/>
        </w:rPr>
        <w:t>га мувофиқ амалга оширилган маълумотларни жамлаш бўйича топшириқнинг молиявий маълумотлар фойдаланувчилари учун қиймати, амалиётчининг бухгалтерия ва молиявий ҳисобот беришдаги касбий тажрибасини қўллашидан, касбий стандартларга, шу жумладан тегишли ахлоқий талабларга риоя қилишидан ва жамлаш асосида тайёрланган молиявий маълумотлар билан боғлиқ амалиётчининг иштироки характери ва даражаси тўғрисида ахборот беришдан келиб чиқади. (A12–A15-бандларга қаранг)</w:t>
      </w:r>
    </w:p>
    <w:p w14:paraId="59F2795E" w14:textId="0DB606F3"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6.</w:t>
      </w:r>
      <w:r w:rsidRPr="00B6044E">
        <w:rPr>
          <w:sz w:val="20"/>
          <w:szCs w:val="20"/>
          <w:lang w:val="uz-Cyrl-UZ"/>
        </w:rPr>
        <w:tab/>
        <w:t xml:space="preserve">Маълумотларни жамлаш бўйича топшириқ ишончни таъминловчи топшириқ бўлмаганлиги сабабли, маълумотларни жамлаш бўйича топшириқ амалиётчидан раҳбарият томонидан жамлаш учун тақдим этилган маълумотларнинг аниқлиги ёки тўлиқлигини текширишни ёки молиявий маълумотларни тайёрлаш бўйича аудиторлик фикрни ёки </w:t>
      </w:r>
      <w:r w:rsidR="003D0D15" w:rsidRPr="00B6044E">
        <w:rPr>
          <w:sz w:val="20"/>
          <w:szCs w:val="20"/>
          <w:lang w:val="uz-Cyrl-UZ"/>
        </w:rPr>
        <w:t>таҳлилий</w:t>
      </w:r>
      <w:r w:rsidRPr="00B6044E">
        <w:rPr>
          <w:sz w:val="20"/>
          <w:szCs w:val="20"/>
          <w:lang w:val="uz-Cyrl-UZ"/>
        </w:rPr>
        <w:t xml:space="preserve"> текширув хулосасини билдириш учун далиллар тўплашни талаб қилмайди.</w:t>
      </w:r>
    </w:p>
    <w:p w14:paraId="46270116"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7.</w:t>
      </w:r>
      <w:r w:rsidRPr="00B6044E">
        <w:rPr>
          <w:sz w:val="20"/>
          <w:szCs w:val="20"/>
          <w:lang w:val="uz-Cyrl-UZ"/>
        </w:rPr>
        <w:tab/>
        <w:t>Раҳбарият молиявий маълумотлар ва уларнинг тайёрланиши ҳамда тақдим этилиши асослари учун жавобгарликни сақлаб қолади. Бу жавобгарлик молиявий маълумотларни тайёрлаш ва тақдим этиш учун зарур бўлган мулоҳазани раҳбарият томонидан қўллашни ўз ичига олади, жумладан, тегишли ҳисоб сиёсатларини танлаш ва қўллаш ва зарур бўлганда, асосли ҳисоб баҳоларини ишлаб чиқиш. (A12–A13-бандларга қаранг)</w:t>
      </w:r>
    </w:p>
    <w:p w14:paraId="61617F15" w14:textId="44A864F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8.</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раҳбарият ёки бошқарув учун масъул шахсларнинг жавобгарликларини белгиламайди ёки уларнинг жавобгарликларини тартибга солувчи қонун ва қоидалардан юқори турмайди. Ушбу стандартга мувофиқ бажариладиган топшириқ раҳбарият ёки тегишли ҳолларда бошқарув учун масъул шахслар маълумотларни жамлаш бўйича топшириқни бажариш учун асосий бўлган айрим жавобгарликларни қабул қилганлиги асосида ўтказилади. (A12–A13-бандларга қаранг)</w:t>
      </w:r>
    </w:p>
    <w:p w14:paraId="74553D84"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9.</w:t>
      </w:r>
      <w:r w:rsidRPr="00B6044E">
        <w:rPr>
          <w:sz w:val="20"/>
          <w:szCs w:val="20"/>
          <w:lang w:val="uz-Cyrl-UZ"/>
        </w:rPr>
        <w:tab/>
        <w:t>Молиявий маълумотларни тўплаш объекти бўлган молиявий маълумотлар турли мақсадлар учун талаб қилиниши мумкин, жумладан:</w:t>
      </w:r>
    </w:p>
    <w:p w14:paraId="0525D895"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lastRenderedPageBreak/>
        <w:t>(a)</w:t>
      </w:r>
      <w:r w:rsidRPr="00B6044E">
        <w:rPr>
          <w:sz w:val="20"/>
          <w:szCs w:val="20"/>
          <w:lang w:val="uz-Cyrl-UZ"/>
        </w:rPr>
        <w:tab/>
        <w:t>Қонун ёки меъёрий ҳужжатларда белгиланган мажбурий даврий молиявий ҳисобот бериш талабларига риоя қилиш учун; ёки</w:t>
      </w:r>
    </w:p>
    <w:p w14:paraId="17F287B3"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Қонун ёки меъёрий ҳужжатлар бўйича мажбурий молиявий ҳисобот бериш билан боғлиқ бўлмаган мақсадлар учун, масалан:</w:t>
      </w:r>
    </w:p>
    <w:p w14:paraId="4E4CA103" w14:textId="77777777" w:rsidR="00B17D14" w:rsidRPr="00B6044E" w:rsidRDefault="00360788" w:rsidP="00360788">
      <w:pPr>
        <w:pStyle w:val="a4"/>
        <w:numPr>
          <w:ilvl w:val="0"/>
          <w:numId w:val="6"/>
        </w:numPr>
        <w:spacing w:after="50"/>
        <w:ind w:hanging="407"/>
        <w:jc w:val="both"/>
        <w:rPr>
          <w:sz w:val="20"/>
          <w:szCs w:val="20"/>
          <w:lang w:val="uz-Cyrl-UZ"/>
        </w:rPr>
      </w:pPr>
      <w:r w:rsidRPr="00B6044E">
        <w:rPr>
          <w:sz w:val="20"/>
          <w:szCs w:val="20"/>
          <w:lang w:val="uz-Cyrl-UZ"/>
        </w:rPr>
        <w:t>Раҳбарият ёки бошқарув учун масъул шахслар учун, уларнинг махсус мақсадларига мос равишда тайёрланган (масалан, ички фойдаланиш учун молиявий маълумотларни тайёрлаш).</w:t>
      </w:r>
    </w:p>
    <w:p w14:paraId="6CC9D8C3" w14:textId="77777777" w:rsidR="00B17D14" w:rsidRPr="00B6044E" w:rsidRDefault="00360788" w:rsidP="00360788">
      <w:pPr>
        <w:pStyle w:val="a4"/>
        <w:numPr>
          <w:ilvl w:val="0"/>
          <w:numId w:val="6"/>
        </w:numPr>
        <w:spacing w:after="50"/>
        <w:ind w:hanging="407"/>
        <w:jc w:val="both"/>
        <w:rPr>
          <w:sz w:val="20"/>
          <w:szCs w:val="20"/>
          <w:lang w:val="uz-Cyrl-UZ"/>
        </w:rPr>
      </w:pPr>
      <w:r w:rsidRPr="00B6044E">
        <w:rPr>
          <w:sz w:val="20"/>
          <w:szCs w:val="20"/>
          <w:lang w:val="uz-Cyrl-UZ"/>
        </w:rPr>
        <w:t>Шартнома ёки бошқа шаклдаги келишув асосида ташқи томонлар учун амалга ошириладиган даврий молиявий ҳисобот бериш (масалан, грантни тақдим этиш ёки давом эттиришни қўллаб-қувватлаш учун молиялаштирувчи органга тақдим этилган молиявий маълумотлар).</w:t>
      </w:r>
    </w:p>
    <w:p w14:paraId="168DA787" w14:textId="77777777" w:rsidR="00B17D14" w:rsidRPr="00B6044E" w:rsidRDefault="00360788" w:rsidP="00360788">
      <w:pPr>
        <w:pStyle w:val="a4"/>
        <w:numPr>
          <w:ilvl w:val="0"/>
          <w:numId w:val="6"/>
        </w:numPr>
        <w:spacing w:after="50"/>
        <w:ind w:hanging="407"/>
        <w:jc w:val="both"/>
        <w:rPr>
          <w:sz w:val="20"/>
          <w:szCs w:val="20"/>
          <w:lang w:val="uz-Cyrl-UZ"/>
        </w:rPr>
      </w:pPr>
      <w:r w:rsidRPr="00B6044E">
        <w:rPr>
          <w:sz w:val="20"/>
          <w:szCs w:val="20"/>
          <w:lang w:val="uz-Cyrl-UZ"/>
        </w:rPr>
        <w:t>Транзакцион мақсадларда, масалан, бирлашиш ёки сотиб олиш каби жараёнларда субъектнинг мулкчилик ёки молиялаштириш тузилмасидаги ўзгаришларни қўллаб-қувватлаш учун.</w:t>
      </w:r>
    </w:p>
    <w:p w14:paraId="5360B517"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10.</w:t>
      </w:r>
      <w:r w:rsidRPr="00B6044E">
        <w:rPr>
          <w:sz w:val="20"/>
          <w:szCs w:val="20"/>
          <w:lang w:val="uz-Cyrl-UZ"/>
        </w:rPr>
        <w:tab/>
        <w:t>Молиявий маълумотларни тайёрлаш ва тақдим этиш учун турли молиявий ҳисобот бериш асослари қўлланилиши мумкин, бу оддий ташкилотга хос бухгалтерия асосидан тортиб, белгиланган молиявий ҳисобот бериш стандартларигача бўлиши мумкин. Молиявий маълумотларни тайёрлаш ва тақдим этиш учун раҳбарият томонидан қабул қилинган молиявий ҳисобот тайёрлаш асоси субъектнинг характери ва маълумотдан фойдаланиш мақсадига боғлиқ бўлади. (A16–A18-бандларга қаранг)</w:t>
      </w:r>
    </w:p>
    <w:p w14:paraId="40102566" w14:textId="28E33F1B" w:rsidR="00B17D14" w:rsidRPr="00B6044E" w:rsidRDefault="00B6044E">
      <w:pPr>
        <w:keepNext/>
        <w:spacing w:before="180" w:after="60"/>
        <w:rPr>
          <w:sz w:val="20"/>
          <w:szCs w:val="20"/>
          <w:lang w:val="uz-Cyrl-UZ"/>
        </w:rPr>
      </w:pPr>
      <w:r>
        <w:rPr>
          <w:b/>
          <w:bCs/>
          <w:sz w:val="20"/>
          <w:szCs w:val="20"/>
          <w:lang w:val="uz-Cyrl-UZ"/>
        </w:rPr>
        <w:t>ТХХС</w:t>
      </w:r>
      <w:r w:rsidR="00360788" w:rsidRPr="00B6044E">
        <w:rPr>
          <w:b/>
          <w:bCs/>
          <w:sz w:val="20"/>
          <w:szCs w:val="20"/>
          <w:lang w:val="uz-Cyrl-UZ"/>
        </w:rPr>
        <w:t>нинг ваколати</w:t>
      </w:r>
    </w:p>
    <w:p w14:paraId="46777F10" w14:textId="12B3C95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11.</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амалиётчи томонидан </w:t>
      </w:r>
      <w:r w:rsidR="00B6044E">
        <w:rPr>
          <w:sz w:val="20"/>
          <w:szCs w:val="20"/>
          <w:lang w:val="uz-Cyrl-UZ"/>
        </w:rPr>
        <w:t>ТХХС</w:t>
      </w:r>
      <w:r w:rsidRPr="00B6044E">
        <w:rPr>
          <w:sz w:val="20"/>
          <w:szCs w:val="20"/>
          <w:lang w:val="uz-Cyrl-UZ"/>
        </w:rPr>
        <w:t xml:space="preserve">га риоя қилишдаги мақсадларни ўз ичига олади, бу </w:t>
      </w:r>
      <w:r w:rsidR="00B6044E">
        <w:rPr>
          <w:sz w:val="20"/>
          <w:szCs w:val="20"/>
          <w:lang w:val="uz-Cyrl-UZ"/>
        </w:rPr>
        <w:t>ТХХС</w:t>
      </w:r>
      <w:r w:rsidRPr="00B6044E">
        <w:rPr>
          <w:sz w:val="20"/>
          <w:szCs w:val="20"/>
          <w:lang w:val="uz-Cyrl-UZ"/>
        </w:rPr>
        <w:t xml:space="preserve"> талаблари белгиланган контекстни таъминлайди ва тузиш жараёнида нималарни бажариш лозимлигини тушунишда амалиётчига ёрдам бериш учун мўлжалланган.</w:t>
      </w:r>
    </w:p>
    <w:p w14:paraId="71526DD0" w14:textId="7F42DB3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12.</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"лозим" сўзи орқали ифодаланган талабларни ўз ичига олади, улар амалиётчига белгиланган мақсадларга эришиш имконини бериш учун мўлжалланган.</w:t>
      </w:r>
    </w:p>
    <w:p w14:paraId="024BBF13" w14:textId="19B49ABE"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13.</w:t>
      </w:r>
      <w:r w:rsidRPr="00B6044E">
        <w:rPr>
          <w:sz w:val="20"/>
          <w:szCs w:val="20"/>
          <w:lang w:val="uz-Cyrl-UZ"/>
        </w:rPr>
        <w:tab/>
        <w:t xml:space="preserve">Бундан ташқари, ушбу </w:t>
      </w:r>
      <w:r w:rsidR="00B6044E">
        <w:rPr>
          <w:sz w:val="20"/>
          <w:szCs w:val="20"/>
          <w:lang w:val="uz-Cyrl-UZ"/>
        </w:rPr>
        <w:t>ТХХС</w:t>
      </w:r>
      <w:r w:rsidRPr="00B6044E">
        <w:rPr>
          <w:sz w:val="20"/>
          <w:szCs w:val="20"/>
          <w:lang w:val="uz-Cyrl-UZ"/>
        </w:rPr>
        <w:t xml:space="preserve"> кириш материаллари, таърифлар ва қўллаш ҳамда бошқа тушунтирувчи материалларни ўз ичига олади, улар </w:t>
      </w:r>
      <w:r w:rsidR="00B6044E">
        <w:rPr>
          <w:sz w:val="20"/>
          <w:szCs w:val="20"/>
          <w:lang w:val="uz-Cyrl-UZ"/>
        </w:rPr>
        <w:t>ТХХС</w:t>
      </w:r>
      <w:r w:rsidRPr="00B6044E">
        <w:rPr>
          <w:sz w:val="20"/>
          <w:szCs w:val="20"/>
          <w:lang w:val="uz-Cyrl-UZ"/>
        </w:rPr>
        <w:t>ни тўғри тушуниш учун тегишли контекстни таъминлайди.</w:t>
      </w:r>
    </w:p>
    <w:p w14:paraId="2EEDEEC8" w14:textId="01BCB36C"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14.</w:t>
      </w:r>
      <w:r w:rsidRPr="00B6044E">
        <w:rPr>
          <w:sz w:val="20"/>
          <w:szCs w:val="20"/>
          <w:lang w:val="uz-Cyrl-UZ"/>
        </w:rPr>
        <w:tab/>
        <w:t xml:space="preserve">Иловада ва бошқа тушунтирувчи материалларда талабларнинг изоҳлари ва уларни амалга ошириш бўйича кўрсатмалар берилади. Бундай кўрсатма ўзида талабни жорий этмаса-да, талабларни тўғри қўллашга тегишлидир. Иловалар ва бошқа тушунтирувчи материаллар, шунингдек, ушбу </w:t>
      </w:r>
      <w:r w:rsidR="00B6044E">
        <w:rPr>
          <w:sz w:val="20"/>
          <w:szCs w:val="20"/>
          <w:lang w:val="uz-Cyrl-UZ"/>
        </w:rPr>
        <w:t>ТХХС</w:t>
      </w:r>
      <w:r w:rsidRPr="00B6044E">
        <w:rPr>
          <w:sz w:val="20"/>
          <w:szCs w:val="20"/>
          <w:lang w:val="uz-Cyrl-UZ"/>
        </w:rPr>
        <w:t>да кўриб чиқилган масалалар бўйича талабларни қўллашда ёрдам берадиган маълумотларни ҳам тақдим этиши мумкин.</w:t>
      </w:r>
    </w:p>
    <w:p w14:paraId="78EE2EF2" w14:textId="77777777" w:rsidR="00B17D14" w:rsidRPr="00B6044E" w:rsidRDefault="00360788">
      <w:pPr>
        <w:keepNext/>
        <w:spacing w:before="180" w:after="60"/>
        <w:rPr>
          <w:sz w:val="20"/>
          <w:szCs w:val="20"/>
          <w:lang w:val="uz-Cyrl-UZ"/>
        </w:rPr>
      </w:pPr>
      <w:r w:rsidRPr="00B6044E">
        <w:rPr>
          <w:b/>
          <w:bCs/>
          <w:sz w:val="20"/>
          <w:szCs w:val="20"/>
          <w:lang w:val="uz-Cyrl-UZ"/>
        </w:rPr>
        <w:t>Кучга кириш санаси</w:t>
      </w:r>
    </w:p>
    <w:p w14:paraId="648BE4E9" w14:textId="7AE0418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15.</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2013 йил 1 июлдан ёки ундан кейинги санадаги тузилган маълумотларни жамлаш бўйича топшириқ хулосалари учун амал қилади.</w:t>
      </w:r>
    </w:p>
    <w:p w14:paraId="65D9A72B" w14:textId="77777777" w:rsidR="00B17D14" w:rsidRPr="00B6044E" w:rsidRDefault="00360788">
      <w:pPr>
        <w:keepNext/>
        <w:spacing w:before="180" w:after="60"/>
        <w:rPr>
          <w:sz w:val="24"/>
          <w:szCs w:val="24"/>
          <w:lang w:val="uz-Cyrl-UZ"/>
        </w:rPr>
      </w:pPr>
      <w:r w:rsidRPr="00B6044E">
        <w:rPr>
          <w:b/>
          <w:bCs/>
          <w:sz w:val="24"/>
          <w:szCs w:val="24"/>
          <w:lang w:val="uz-Cyrl-UZ"/>
        </w:rPr>
        <w:t>Мақсадлар</w:t>
      </w:r>
    </w:p>
    <w:p w14:paraId="69EF055E" w14:textId="45498F4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16.</w:t>
      </w:r>
      <w:r w:rsidRPr="00B6044E">
        <w:rPr>
          <w:sz w:val="20"/>
          <w:szCs w:val="20"/>
          <w:lang w:val="uz-Cyrl-UZ"/>
        </w:rPr>
        <w:tab/>
        <w:t xml:space="preserve">Амалиётчининг ушбу </w:t>
      </w:r>
      <w:r w:rsidR="00B6044E">
        <w:rPr>
          <w:sz w:val="20"/>
          <w:szCs w:val="20"/>
          <w:lang w:val="uz-Cyrl-UZ"/>
        </w:rPr>
        <w:t>ТХХС</w:t>
      </w:r>
      <w:r w:rsidRPr="00B6044E">
        <w:rPr>
          <w:sz w:val="20"/>
          <w:szCs w:val="20"/>
          <w:lang w:val="uz-Cyrl-UZ"/>
        </w:rPr>
        <w:t xml:space="preserve"> доирасидаги маълумотларни жамлаш бўйича топшириқни бажаришдаги мақсадлари:</w:t>
      </w:r>
    </w:p>
    <w:p w14:paraId="11ADE4CE"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Бухгалтерия ва молиявий ҳисобот бўйича тажрибани қўллаб, раҳбариятга молиявий маълумотларни тайёрлаш ва тақдим этишда ёрдам бериш, бунинг учун раҳбарият томонидан тақдим этилган маълумотларга асосланган ҳолда тегишли молиявий ҳисобот асосига мувофиқ иш тутиш; ва</w:t>
      </w:r>
    </w:p>
    <w:p w14:paraId="572F7DC3" w14:textId="063CB7E6"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талабларига мувофиқ хулоса бериш.</w:t>
      </w:r>
    </w:p>
    <w:p w14:paraId="53F89441" w14:textId="77777777" w:rsidR="00B17D14" w:rsidRPr="00B6044E" w:rsidRDefault="00360788">
      <w:pPr>
        <w:keepNext/>
        <w:spacing w:before="180" w:after="60"/>
        <w:rPr>
          <w:sz w:val="24"/>
          <w:szCs w:val="24"/>
          <w:lang w:val="uz-Cyrl-UZ"/>
        </w:rPr>
      </w:pPr>
      <w:r w:rsidRPr="00B6044E">
        <w:rPr>
          <w:b/>
          <w:bCs/>
          <w:sz w:val="24"/>
          <w:szCs w:val="24"/>
          <w:lang w:val="uz-Cyrl-UZ"/>
        </w:rPr>
        <w:t>Таърифлар</w:t>
      </w:r>
    </w:p>
    <w:p w14:paraId="025C6978" w14:textId="3F281DC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17.</w:t>
      </w:r>
      <w:r w:rsidRPr="00B6044E">
        <w:rPr>
          <w:sz w:val="20"/>
          <w:szCs w:val="20"/>
          <w:lang w:val="uz-Cyrl-UZ"/>
        </w:rPr>
        <w:tab/>
        <w:t>Қўлланманинг атама ва иборалар луғати</w:t>
      </w:r>
      <w:r w:rsidR="00445EC7" w:rsidRPr="00B6044E">
        <w:rPr>
          <w:rStyle w:val="a6"/>
          <w:sz w:val="20"/>
          <w:szCs w:val="20"/>
          <w:lang w:val="uz-Cyrl-UZ"/>
        </w:rPr>
        <w:footnoteReference w:id="3"/>
      </w:r>
      <w:r w:rsidRPr="00B6044E">
        <w:rPr>
          <w:sz w:val="20"/>
          <w:szCs w:val="20"/>
          <w:lang w:val="uz-Cyrl-UZ"/>
        </w:rPr>
        <w:t xml:space="preserve"> (Луғат) ушбу халқаро стандартда таърифланган атамаларни ўз ичига олади ва шунингдек, ушбу халқаро стандартда учрайдиган бошқа атамаларнинг тавсифларини ҳам ўз ичига олади, бу эса бир хил талқин қилишга ёрдам беради. Қуйидаги атамалар ушбу </w:t>
      </w:r>
      <w:r w:rsidR="00B6044E">
        <w:rPr>
          <w:sz w:val="20"/>
          <w:szCs w:val="20"/>
          <w:lang w:val="uz-Cyrl-UZ"/>
        </w:rPr>
        <w:t>ТХХС</w:t>
      </w:r>
      <w:r w:rsidRPr="00B6044E">
        <w:rPr>
          <w:sz w:val="20"/>
          <w:szCs w:val="20"/>
          <w:lang w:val="uz-Cyrl-UZ"/>
        </w:rPr>
        <w:t xml:space="preserve"> мақсадлари учун мазкур маъноларга эга:</w:t>
      </w:r>
    </w:p>
    <w:p w14:paraId="2E46CAA1" w14:textId="77777777"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(a)</w:t>
      </w:r>
      <w:r w:rsidRPr="00B6044E">
        <w:rPr>
          <w:i/>
          <w:iCs/>
          <w:sz w:val="20"/>
          <w:szCs w:val="20"/>
          <w:lang w:val="uz-Cyrl-UZ"/>
        </w:rPr>
        <w:tab/>
        <w:t>Қўлланиладиган молиявий ҳисобот асоси</w:t>
      </w:r>
      <w:r w:rsidRPr="00B6044E">
        <w:rPr>
          <w:sz w:val="20"/>
          <w:szCs w:val="20"/>
          <w:lang w:val="uz-Cyrl-UZ"/>
        </w:rPr>
        <w:t xml:space="preserve"> – молиявий маълумотларни тайёрлашда раҳбарият ва, зарур бўлганда, бошқарув учун масъул шахслар томонидан қабул қилинган молиявий ҳисобот асоси, бу ташкилотнинг характери ва молиявий маълумотларнинг мақсади нуқтаи назаридан қабул қилинадиган ёки қонун ёки меъёрий ҳужжатлар талаб қиладиган асос. (A35–A37-бандларга қаранг)</w:t>
      </w:r>
    </w:p>
    <w:p w14:paraId="6CD85882" w14:textId="7EFEA9D9"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(b)</w:t>
      </w:r>
      <w:r w:rsidRPr="00B6044E">
        <w:rPr>
          <w:i/>
          <w:iCs/>
          <w:sz w:val="20"/>
          <w:szCs w:val="20"/>
          <w:lang w:val="uz-Cyrl-UZ"/>
        </w:rPr>
        <w:tab/>
        <w:t>Маълумотларни жамлаш бўйича топшириқ</w:t>
      </w:r>
      <w:r w:rsidRPr="00B6044E">
        <w:rPr>
          <w:sz w:val="20"/>
          <w:szCs w:val="20"/>
          <w:lang w:val="uz-Cyrl-UZ"/>
        </w:rPr>
        <w:t xml:space="preserve">— амалиётчи бухгалтерия ҳисоби ва молиявий ҳисобот соҳасидаги тажрибани қўлланиладиган молиявий ҳисобот тайёрлаш асосига мувофиқ ташкилотнинг молиявий маълумотларини тайёрлаш ва тақдим этишда раҳбариятга ёрдам бериш учун қўллайдиган ва ушбу </w:t>
      </w:r>
      <w:r w:rsidR="00B6044E">
        <w:rPr>
          <w:sz w:val="20"/>
          <w:szCs w:val="20"/>
          <w:lang w:val="uz-Cyrl-UZ"/>
        </w:rPr>
        <w:t>ТХХС</w:t>
      </w:r>
      <w:r w:rsidRPr="00B6044E">
        <w:rPr>
          <w:sz w:val="20"/>
          <w:szCs w:val="20"/>
          <w:lang w:val="uz-Cyrl-UZ"/>
        </w:rPr>
        <w:t xml:space="preserve"> талаб қилганидек хулоса беришни назарда </w:t>
      </w:r>
      <w:r w:rsidR="003D0D15" w:rsidRPr="00B6044E">
        <w:rPr>
          <w:sz w:val="20"/>
          <w:szCs w:val="20"/>
          <w:lang w:val="uz-Cyrl-UZ"/>
        </w:rPr>
        <w:t>тутувчи</w:t>
      </w:r>
      <w:r w:rsidRPr="00B6044E">
        <w:rPr>
          <w:sz w:val="20"/>
          <w:szCs w:val="20"/>
          <w:lang w:val="uz-Cyrl-UZ"/>
        </w:rPr>
        <w:t xml:space="preserve"> топшириқ. Ушбу </w:t>
      </w:r>
      <w:r w:rsidR="00B6044E">
        <w:rPr>
          <w:sz w:val="20"/>
          <w:szCs w:val="20"/>
          <w:lang w:val="uz-Cyrl-UZ"/>
        </w:rPr>
        <w:t>ТХХС</w:t>
      </w:r>
      <w:r w:rsidRPr="00B6044E">
        <w:rPr>
          <w:sz w:val="20"/>
          <w:szCs w:val="20"/>
          <w:lang w:val="uz-Cyrl-UZ"/>
        </w:rPr>
        <w:t xml:space="preserve"> бўйича "маълумотларни жамлаш", "жамлаш" ва "жамланган" сўзлари шу контекстда қўлланилади.</w:t>
      </w:r>
    </w:p>
    <w:p w14:paraId="42C851C9" w14:textId="77777777"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lastRenderedPageBreak/>
        <w:t>(c)</w:t>
      </w:r>
      <w:r w:rsidRPr="00B6044E">
        <w:rPr>
          <w:i/>
          <w:iCs/>
          <w:sz w:val="20"/>
          <w:szCs w:val="20"/>
          <w:lang w:val="uz-Cyrl-UZ"/>
        </w:rPr>
        <w:tab/>
        <w:t>Топшириқ раҳбари</w:t>
      </w:r>
      <w:r w:rsidRPr="00B6044E">
        <w:rPr>
          <w:sz w:val="20"/>
          <w:szCs w:val="20"/>
          <w:lang w:val="uz-Cyrl-UZ"/>
        </w:rPr>
        <w:t xml:space="preserve"> – ташкилот томонидан тайинланган, топшириқ ва унинг бажарилиши учун, ҳамда ташкилот номидан чиқариладиган жамлаш ҳисоботи учун масъул бўлган, ва зарур бўлганда, профессионал, ҳуқуқий ёки тартибга солувчи орган томонидан тегишли ваколатларга эга бўлган раҳбар ёки бошқа шахс.</w:t>
      </w:r>
    </w:p>
    <w:p w14:paraId="19F66EDA" w14:textId="77777777"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(d)</w:t>
      </w:r>
      <w:r w:rsidRPr="00B6044E">
        <w:rPr>
          <w:i/>
          <w:iCs/>
          <w:sz w:val="20"/>
          <w:szCs w:val="20"/>
          <w:lang w:val="uz-Cyrl-UZ"/>
        </w:rPr>
        <w:tab/>
        <w:t>Топшириқ гуруҳи</w:t>
      </w:r>
      <w:r w:rsidRPr="00B6044E">
        <w:rPr>
          <w:sz w:val="20"/>
          <w:szCs w:val="20"/>
          <w:lang w:val="uz-Cyrl-UZ"/>
        </w:rPr>
        <w:t xml:space="preserve"> – топшириқни бажарувчи барча раҳбарлар ва ходимлар, ҳамда ташкилот ёки тармоқ ташкилоти томонидан ёлланган амалиётчининг ташқи экспертидан ташқари, топшириқда тартиб-таомилларни бажарадиган ҳар қандай бошқа шахслар.</w:t>
      </w:r>
    </w:p>
    <w:p w14:paraId="1E076B14" w14:textId="77777777"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(e)</w:t>
      </w:r>
      <w:r w:rsidRPr="00B6044E">
        <w:rPr>
          <w:i/>
          <w:iCs/>
          <w:sz w:val="20"/>
          <w:szCs w:val="20"/>
          <w:lang w:val="uz-Cyrl-UZ"/>
        </w:rPr>
        <w:tab/>
        <w:t>Бузиб кўрсатиш</w:t>
      </w:r>
      <w:r w:rsidRPr="00B6044E">
        <w:rPr>
          <w:sz w:val="20"/>
          <w:szCs w:val="20"/>
          <w:lang w:val="uz-Cyrl-UZ"/>
        </w:rPr>
        <w:t xml:space="preserve"> – молиявий маълумотда акс этган элементнинг миқдори, таснифи, тақдимоти ёки ёритиб берилиши ва қўлланиладиган молиявий ҳисобот тайёрлаш асосига мувофиқ бўлиши учун элемент талаб қиладиган миқдор, тасниф, тақдимот ёки ёритиб бериш ўртасидаги фарқ. Бузиб кўрсатишлар хато ёки фирибгарликдан келиб чиқиши мумкин.</w:t>
      </w:r>
    </w:p>
    <w:p w14:paraId="1DA3957D" w14:textId="77777777" w:rsidR="00B17D14" w:rsidRPr="00B6044E" w:rsidRDefault="00360788" w:rsidP="00445EC7">
      <w:pPr>
        <w:spacing w:after="80"/>
        <w:ind w:left="1020"/>
        <w:jc w:val="both"/>
        <w:rPr>
          <w:sz w:val="20"/>
          <w:szCs w:val="20"/>
          <w:lang w:val="uz-Cyrl-UZ"/>
        </w:rPr>
      </w:pPr>
      <w:r w:rsidRPr="00B6044E">
        <w:rPr>
          <w:sz w:val="20"/>
          <w:szCs w:val="20"/>
          <w:lang w:val="uz-Cyrl-UZ"/>
        </w:rPr>
        <w:t>Молиявий маълумот ҳаққоний тақдимот асосига мувофиқ тайёрланган бўлса, бузиб кўрсатишлар шунингдек амалиётчининг мулоҳазасига кўра, барча муҳим жиҳатларда молиявий маълумотнинг ҳаққоний тақдим этилиши ёки ҳаққоний кўриниш бериши учун зарур бўлган миқдорлар, таснифлар, тақдимот ёки ёритиб беришлардаги тузатишларни ўз ичига олади.</w:t>
      </w:r>
    </w:p>
    <w:p w14:paraId="27AAB13B" w14:textId="08C2F2FD"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(f)</w:t>
      </w:r>
      <w:r w:rsidRPr="00B6044E">
        <w:rPr>
          <w:i/>
          <w:iCs/>
          <w:sz w:val="20"/>
          <w:szCs w:val="20"/>
          <w:lang w:val="uz-Cyrl-UZ"/>
        </w:rPr>
        <w:tab/>
        <w:t>Амалиётчи</w:t>
      </w:r>
      <w:r w:rsidRPr="00B6044E">
        <w:rPr>
          <w:sz w:val="20"/>
          <w:szCs w:val="20"/>
          <w:lang w:val="uz-Cyrl-UZ"/>
        </w:rPr>
        <w:t xml:space="preserve"> – маълумотларни жамлаш бўйича топшириқни амалга оширадиган жамоат амалиётидаги профессионал бухгалтер. Бу атама топшириқ раҳбари ёки топшириқ гуруҳининг бошқа аъзоларини ёки, қўлланиладиган бўлса, ташкилотни ўз ичига олади. Ушбу </w:t>
      </w:r>
      <w:r w:rsidR="00B6044E">
        <w:rPr>
          <w:sz w:val="20"/>
          <w:szCs w:val="20"/>
          <w:lang w:val="uz-Cyrl-UZ"/>
        </w:rPr>
        <w:t>ТХХС</w:t>
      </w:r>
      <w:r w:rsidRPr="00B6044E">
        <w:rPr>
          <w:sz w:val="20"/>
          <w:szCs w:val="20"/>
          <w:lang w:val="uz-Cyrl-UZ"/>
        </w:rPr>
        <w:t>да аниқ равишда талаб ёки жавобгарлик топшириқ раҳбари томонидан бажарилиши лозимлигини назарда тутган жойларда, "амалиётчи" эмас, балки "топшириқ раҳбари" атамаси қўлланилади. "Топшириқ раҳбари" ва "ташкилот" тегишли жойларда уларнинг давлат сектори эквивалентларига ҳавола қилинаётгандек ўқилиши лозим.</w:t>
      </w:r>
    </w:p>
    <w:p w14:paraId="5A5DEF96" w14:textId="77777777" w:rsidR="00B17D14" w:rsidRPr="00B6044E" w:rsidRDefault="00360788">
      <w:pPr>
        <w:tabs>
          <w:tab w:val="left" w:pos="1020"/>
        </w:tabs>
        <w:spacing w:after="60"/>
        <w:ind w:left="1020" w:hanging="453"/>
        <w:jc w:val="both"/>
        <w:rPr>
          <w:sz w:val="20"/>
          <w:szCs w:val="20"/>
          <w:lang w:val="uz-Cyrl-UZ"/>
        </w:rPr>
      </w:pPr>
      <w:r w:rsidRPr="00B6044E">
        <w:rPr>
          <w:i/>
          <w:iCs/>
          <w:sz w:val="20"/>
          <w:szCs w:val="20"/>
          <w:lang w:val="uz-Cyrl-UZ"/>
        </w:rPr>
        <w:t>(g)</w:t>
      </w:r>
      <w:r w:rsidRPr="00B6044E">
        <w:rPr>
          <w:i/>
          <w:iCs/>
          <w:sz w:val="20"/>
          <w:szCs w:val="20"/>
          <w:lang w:val="uz-Cyrl-UZ"/>
        </w:rPr>
        <w:tab/>
        <w:t>Тегишли ахлоқий талаблар</w:t>
      </w:r>
      <w:r w:rsidRPr="00B6044E">
        <w:rPr>
          <w:sz w:val="20"/>
          <w:szCs w:val="20"/>
          <w:lang w:val="uz-Cyrl-UZ"/>
        </w:rPr>
        <w:t xml:space="preserve"> – Топшириқ гуруҳи маълумотларни жамлаш бўйича топшириқларни амалга оширганда қўлланиладиган профессионал ахлоқ тамойиллари ва ахлоқий талаблар. Тегишли ахлоқий талаблар одатда Бухгалтерлар учун халқаро ахлоқ стандартлари кенгашининг Профессионал бухгалтерлар учун халқаро ахлоқ кодексининг (Халқаро мустақиллик стандартларини ўз ичига олган) (БХАСК кодекси) қоидаларини, қатъийроқ бўлган миллий талаблар билан биргаликда, ўз ичига олади. (A21-бандга қаранг)</w:t>
      </w:r>
    </w:p>
    <w:p w14:paraId="60BD2E73" w14:textId="77777777" w:rsidR="00B17D14" w:rsidRPr="00B6044E" w:rsidRDefault="00360788">
      <w:pPr>
        <w:keepNext/>
        <w:spacing w:before="280" w:after="140"/>
        <w:rPr>
          <w:sz w:val="24"/>
          <w:szCs w:val="24"/>
          <w:lang w:val="uz-Cyrl-UZ"/>
        </w:rPr>
      </w:pPr>
      <w:r w:rsidRPr="00B6044E">
        <w:rPr>
          <w:b/>
          <w:bCs/>
          <w:sz w:val="24"/>
          <w:szCs w:val="24"/>
          <w:lang w:val="uz-Cyrl-UZ"/>
        </w:rPr>
        <w:t>Талаблар</w:t>
      </w:r>
    </w:p>
    <w:p w14:paraId="54ABCD44" w14:textId="30F8B385" w:rsidR="00B17D14" w:rsidRPr="00B6044E" w:rsidRDefault="00B6044E">
      <w:pPr>
        <w:keepNext/>
        <w:spacing w:before="180" w:after="60"/>
        <w:rPr>
          <w:sz w:val="20"/>
          <w:szCs w:val="20"/>
          <w:lang w:val="uz-Cyrl-UZ"/>
        </w:rPr>
      </w:pPr>
      <w:r>
        <w:rPr>
          <w:b/>
          <w:bCs/>
          <w:sz w:val="20"/>
          <w:szCs w:val="20"/>
          <w:lang w:val="uz-Cyrl-UZ"/>
        </w:rPr>
        <w:t>ТХХС</w:t>
      </w:r>
      <w:r w:rsidR="00360788" w:rsidRPr="00B6044E">
        <w:rPr>
          <w:b/>
          <w:bCs/>
          <w:sz w:val="20"/>
          <w:szCs w:val="20"/>
          <w:lang w:val="uz-Cyrl-UZ"/>
        </w:rPr>
        <w:t xml:space="preserve"> асосда маълумотларни жамлаш бўйича топшириқни бажариш</w:t>
      </w:r>
    </w:p>
    <w:p w14:paraId="5DEE7B39" w14:textId="76B6567C"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18.</w:t>
      </w:r>
      <w:r w:rsidRPr="00B6044E">
        <w:rPr>
          <w:sz w:val="20"/>
          <w:szCs w:val="20"/>
          <w:lang w:val="uz-Cyrl-UZ"/>
        </w:rPr>
        <w:tab/>
        <w:t xml:space="preserve">Амалиётчи ушбу </w:t>
      </w:r>
      <w:r w:rsidR="00B6044E">
        <w:rPr>
          <w:sz w:val="20"/>
          <w:szCs w:val="20"/>
          <w:lang w:val="uz-Cyrl-UZ"/>
        </w:rPr>
        <w:t>ТХХС</w:t>
      </w:r>
      <w:r w:rsidRPr="00B6044E">
        <w:rPr>
          <w:sz w:val="20"/>
          <w:szCs w:val="20"/>
          <w:lang w:val="uz-Cyrl-UZ"/>
        </w:rPr>
        <w:t>нинг бутун матнини, шу жумладан унинг мақсадларини тушуниш ва унинг талабларини лозим даражада қўллаш учун ундан фойдаланиш ва бошқа тушунтириш материалларини тушуниши лозим.</w:t>
      </w:r>
    </w:p>
    <w:p w14:paraId="20FA2B86" w14:textId="77777777" w:rsidR="00B17D14" w:rsidRPr="00B6044E" w:rsidRDefault="00360788">
      <w:pPr>
        <w:keepNext/>
        <w:spacing w:before="180" w:after="60"/>
        <w:rPr>
          <w:sz w:val="20"/>
          <w:szCs w:val="20"/>
          <w:lang w:val="uz-Cyrl-UZ"/>
        </w:rPr>
      </w:pPr>
      <w:r w:rsidRPr="00B6044E">
        <w:rPr>
          <w:i/>
          <w:iCs/>
          <w:sz w:val="20"/>
          <w:szCs w:val="20"/>
          <w:lang w:val="uz-Cyrl-UZ"/>
        </w:rPr>
        <w:t>Тегишли талабларга риоя қилиш</w:t>
      </w:r>
    </w:p>
    <w:p w14:paraId="38648A26" w14:textId="2132D41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19.</w:t>
      </w:r>
      <w:r w:rsidRPr="00B6044E">
        <w:rPr>
          <w:sz w:val="20"/>
          <w:szCs w:val="20"/>
          <w:lang w:val="uz-Cyrl-UZ"/>
        </w:rPr>
        <w:tab/>
        <w:t xml:space="preserve">Амалиётчи ушбу </w:t>
      </w:r>
      <w:r w:rsidR="00B6044E">
        <w:rPr>
          <w:sz w:val="20"/>
          <w:szCs w:val="20"/>
          <w:lang w:val="uz-Cyrl-UZ"/>
        </w:rPr>
        <w:t>ТХХС</w:t>
      </w:r>
      <w:r w:rsidRPr="00B6044E">
        <w:rPr>
          <w:sz w:val="20"/>
          <w:szCs w:val="20"/>
          <w:lang w:val="uz-Cyrl-UZ"/>
        </w:rPr>
        <w:t>нинг ҳар бир талабига риоя қилиши шарт, агар у ёки бу талаб маълумотларни жамлаш бўйича топшириққа тааллуқли бўлмаса, масалан, талабда баён этилган ҳолатлар ушбу топшириққа тааллуқли бўлмаса.</w:t>
      </w:r>
    </w:p>
    <w:p w14:paraId="04149ED0" w14:textId="75371DB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20.</w:t>
      </w:r>
      <w:r w:rsidRPr="00B6044E">
        <w:rPr>
          <w:sz w:val="20"/>
          <w:szCs w:val="20"/>
          <w:lang w:val="uz-Cyrl-UZ"/>
        </w:rPr>
        <w:tab/>
        <w:t xml:space="preserve">Амалиётчи ушбу </w:t>
      </w:r>
      <w:r w:rsidR="00B6044E">
        <w:rPr>
          <w:sz w:val="20"/>
          <w:szCs w:val="20"/>
          <w:lang w:val="uz-Cyrl-UZ"/>
        </w:rPr>
        <w:t>ТХХС</w:t>
      </w:r>
      <w:r w:rsidRPr="00B6044E">
        <w:rPr>
          <w:sz w:val="20"/>
          <w:szCs w:val="20"/>
          <w:lang w:val="uz-Cyrl-UZ"/>
        </w:rPr>
        <w:t xml:space="preserve"> талабларига риоя қилиш фактини кўрсатмаслиги лозим, маълумотларни жамлаш бўйича топшириққа нисбатан қўлланиладиган мазкур стандартнинг барча талабларига риоя қилган ҳоллар бундан мустасно.</w:t>
      </w:r>
    </w:p>
    <w:p w14:paraId="261D3E39" w14:textId="77777777" w:rsidR="00B17D14" w:rsidRPr="00B6044E" w:rsidRDefault="00360788">
      <w:pPr>
        <w:keepNext/>
        <w:spacing w:before="180" w:after="60"/>
        <w:rPr>
          <w:sz w:val="20"/>
          <w:szCs w:val="20"/>
          <w:lang w:val="uz-Cyrl-UZ"/>
        </w:rPr>
      </w:pPr>
      <w:r w:rsidRPr="00B6044E">
        <w:rPr>
          <w:b/>
          <w:bCs/>
          <w:sz w:val="20"/>
          <w:szCs w:val="20"/>
          <w:lang w:val="uz-Cyrl-UZ"/>
        </w:rPr>
        <w:t>Ахлоқий талаблар</w:t>
      </w:r>
    </w:p>
    <w:p w14:paraId="4AE8CE13"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21.</w:t>
      </w:r>
      <w:r w:rsidRPr="00B6044E">
        <w:rPr>
          <w:sz w:val="20"/>
          <w:szCs w:val="20"/>
          <w:lang w:val="uz-Cyrl-UZ"/>
        </w:rPr>
        <w:tab/>
        <w:t>Амалиётчи тегишли ахлоқий талабларга риоя қилиши лозим. (A19–A26-бандларга қаранг)</w:t>
      </w:r>
    </w:p>
    <w:p w14:paraId="60367FAC" w14:textId="77777777" w:rsidR="00B17D14" w:rsidRPr="00B6044E" w:rsidRDefault="00360788">
      <w:pPr>
        <w:keepNext/>
        <w:spacing w:before="180" w:after="60"/>
        <w:rPr>
          <w:sz w:val="20"/>
          <w:szCs w:val="20"/>
          <w:lang w:val="uz-Cyrl-UZ"/>
        </w:rPr>
      </w:pPr>
      <w:r w:rsidRPr="00B6044E">
        <w:rPr>
          <w:b/>
          <w:bCs/>
          <w:sz w:val="20"/>
          <w:szCs w:val="20"/>
          <w:lang w:val="uz-Cyrl-UZ"/>
        </w:rPr>
        <w:t>Профессионал мулоҳаза</w:t>
      </w:r>
    </w:p>
    <w:p w14:paraId="25CCE258"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22.</w:t>
      </w:r>
      <w:r w:rsidRPr="00B6044E">
        <w:rPr>
          <w:sz w:val="20"/>
          <w:szCs w:val="20"/>
          <w:lang w:val="uz-Cyrl-UZ"/>
        </w:rPr>
        <w:tab/>
        <w:t>Амалиётчи маълумотларни жамлаш бўйича топшириқни бажаришда профессионал мулоҳазани амалга ошириши лозим. (A27–A29-бандларга қаранг)</w:t>
      </w:r>
    </w:p>
    <w:p w14:paraId="40142349" w14:textId="6DD9642C" w:rsidR="00B17D14" w:rsidRPr="00B6044E" w:rsidRDefault="00360788">
      <w:pPr>
        <w:keepNext/>
        <w:spacing w:before="180" w:after="60"/>
        <w:rPr>
          <w:sz w:val="20"/>
          <w:szCs w:val="20"/>
          <w:lang w:val="uz-Cyrl-UZ"/>
        </w:rPr>
      </w:pPr>
      <w:r w:rsidRPr="00B6044E">
        <w:rPr>
          <w:b/>
          <w:bCs/>
          <w:sz w:val="20"/>
          <w:szCs w:val="20"/>
          <w:lang w:val="uz-Cyrl-UZ"/>
        </w:rPr>
        <w:t xml:space="preserve">Маълумотларни жамлаш бўйича топшириқларда </w:t>
      </w:r>
      <w:r w:rsidR="005161A7" w:rsidRPr="00B6044E">
        <w:rPr>
          <w:b/>
          <w:bCs/>
          <w:sz w:val="20"/>
          <w:szCs w:val="20"/>
          <w:lang w:val="uz-Cyrl-UZ"/>
        </w:rPr>
        <w:t>сифат бошқаруви</w:t>
      </w:r>
      <w:r w:rsidRPr="00B6044E">
        <w:rPr>
          <w:b/>
          <w:bCs/>
          <w:sz w:val="20"/>
          <w:szCs w:val="20"/>
          <w:lang w:val="uz-Cyrl-UZ"/>
        </w:rPr>
        <w:t xml:space="preserve"> ва унга эришиш</w:t>
      </w:r>
    </w:p>
    <w:p w14:paraId="5F9A6EC6"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23.</w:t>
      </w:r>
      <w:r w:rsidRPr="00B6044E">
        <w:rPr>
          <w:sz w:val="20"/>
          <w:szCs w:val="20"/>
          <w:lang w:val="uz-Cyrl-UZ"/>
        </w:rPr>
        <w:tab/>
        <w:t>Топшириқ бўйича раҳбар қуйидагилар учун умумий жавобгарликни ўз зиммасига олади:</w:t>
      </w:r>
    </w:p>
    <w:p w14:paraId="4298982B" w14:textId="2F7A5655"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 xml:space="preserve">Ушбу раҳбар ҳар бир маълумотларни жамлаш бўйича топшириқ бўйича </w:t>
      </w:r>
      <w:r w:rsidR="005161A7" w:rsidRPr="00B6044E">
        <w:rPr>
          <w:sz w:val="20"/>
          <w:szCs w:val="20"/>
          <w:lang w:val="uz-Cyrl-UZ"/>
        </w:rPr>
        <w:t>сифат бошқаруви</w:t>
      </w:r>
      <w:r w:rsidRPr="00B6044E">
        <w:rPr>
          <w:sz w:val="20"/>
          <w:szCs w:val="20"/>
          <w:lang w:val="uz-Cyrl-UZ"/>
        </w:rPr>
        <w:t xml:space="preserve"> ва унга эришиш ҳамда бутун топшириқ давомида етарли ва лозим даражада иштирок этиш; ва</w:t>
      </w:r>
    </w:p>
    <w:p w14:paraId="73127539" w14:textId="017191F6"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 xml:space="preserve">Мазкур топшириқни фирманинг </w:t>
      </w:r>
      <w:r w:rsidR="005161A7" w:rsidRPr="00B6044E">
        <w:rPr>
          <w:sz w:val="20"/>
          <w:szCs w:val="20"/>
          <w:lang w:val="uz-Cyrl-UZ"/>
        </w:rPr>
        <w:t>сифат бошқаруви</w:t>
      </w:r>
      <w:r w:rsidRPr="00B6044E">
        <w:rPr>
          <w:sz w:val="20"/>
          <w:szCs w:val="20"/>
          <w:lang w:val="uz-Cyrl-UZ"/>
        </w:rPr>
        <w:t xml:space="preserve"> сиёсати ёки тартиб-таомилларига мувофиқ амалга ошириш: (A30-бандга қаранг)</w:t>
      </w:r>
    </w:p>
    <w:p w14:paraId="2627F01D" w14:textId="3B3046A5"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w:t>
      </w:r>
      <w:r w:rsidRPr="00B6044E">
        <w:rPr>
          <w:sz w:val="20"/>
          <w:szCs w:val="20"/>
          <w:lang w:val="uz-Cyrl-UZ"/>
        </w:rPr>
        <w:tab/>
        <w:t>Фирманинг мижозлар билан муносабатларни ва маълумотларни жамлаш бўйича топшириқларни қабул қилиш ва давом эттиришга доир сиёсати ёки тартиб-таомилларига риоя қилиш; (A31</w:t>
      </w:r>
      <w:r w:rsidR="003D0D15" w:rsidRPr="00B6044E">
        <w:rPr>
          <w:sz w:val="20"/>
          <w:szCs w:val="20"/>
          <w:lang w:val="uz-Cyrl-UZ"/>
        </w:rPr>
        <w:t>-бандга қаранг</w:t>
      </w:r>
      <w:r w:rsidRPr="00B6044E">
        <w:rPr>
          <w:sz w:val="20"/>
          <w:szCs w:val="20"/>
          <w:lang w:val="uz-Cyrl-UZ"/>
        </w:rPr>
        <w:t>)</w:t>
      </w:r>
    </w:p>
    <w:p w14:paraId="65334B4B"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w:t>
      </w:r>
      <w:r w:rsidRPr="00B6044E">
        <w:rPr>
          <w:sz w:val="20"/>
          <w:szCs w:val="20"/>
          <w:lang w:val="uz-Cyrl-UZ"/>
        </w:rPr>
        <w:tab/>
        <w:t>Текширувни ўтказиш учун етарли ва муносиб ресурслар ўз вақтида текширув гуруҳига бириктирилган ёки тақдим этилганлигини аниқлаш, текширувнинг хусусияти ва шароитларини, фирманинг сиёсат ёки тартиб-таомилларини ва текширув давомида юзага келиши мумкин бўлган ҳар қандай ўзгаришларни ҳисобга олган ҳолда;</w:t>
      </w:r>
    </w:p>
    <w:p w14:paraId="7BDC7660"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(iii)</w:t>
      </w:r>
      <w:r w:rsidRPr="00B6044E">
        <w:rPr>
          <w:sz w:val="20"/>
          <w:szCs w:val="20"/>
          <w:lang w:val="uz-Cyrl-UZ"/>
        </w:rPr>
        <w:tab/>
        <w:t>Маълумотларни жамлаш бўйича топшириқни бажариш учун топшириқ гуруҳининг етарли вақтга эга бўлган ҳолда зарур малака ва қобилиятларга эга эканлигидан қониқиш ҳосил қилиш.</w:t>
      </w:r>
    </w:p>
    <w:p w14:paraId="53B643EC"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lastRenderedPageBreak/>
        <w:t>(iv)</w:t>
      </w:r>
      <w:r w:rsidRPr="00B6044E">
        <w:rPr>
          <w:sz w:val="20"/>
          <w:szCs w:val="20"/>
          <w:lang w:val="uz-Cyrl-UZ"/>
        </w:rPr>
        <w:tab/>
        <w:t>Топшириқ гуруҳи аъзолари томонидан тегишли ахлоқий талабларни бузиш аломатларига ҳушёр бўлиш ва агар топшириқ раҳбарига топшириқ гуруҳи аъзолари тегишли ахлоқий талабларни бузганлиги ҳақида маълумотлар аён бўлса, тегишли чораларни белгилаш; (A32-бандга қаранг)</w:t>
      </w:r>
    </w:p>
    <w:p w14:paraId="1258A91A"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(v)</w:t>
      </w:r>
      <w:r w:rsidRPr="00B6044E">
        <w:rPr>
          <w:sz w:val="20"/>
          <w:szCs w:val="20"/>
          <w:lang w:val="uz-Cyrl-UZ"/>
        </w:rPr>
        <w:tab/>
        <w:t>Жамоа аъзоларига раҳбарлик қилиш ва назорат қилиш, уларнинг ишини кўриб чиқиш ва профессионал стандартлар ҳамда қўлланиладиган ҳуқуқий ва меъёрий талабларга мувофиқ топшириқни бажариш;</w:t>
      </w:r>
    </w:p>
    <w:p w14:paraId="6E5C014A"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(vi)</w:t>
      </w:r>
      <w:r w:rsidRPr="00B6044E">
        <w:rPr>
          <w:sz w:val="20"/>
          <w:szCs w:val="20"/>
          <w:lang w:val="uz-Cyrl-UZ"/>
        </w:rPr>
        <w:tab/>
        <w:t>Мос келадиган ҳамкорлик ҳужжатларини йиғиш, уларни тўғри сақлаш ва сақлаб қолиш учун жавобгарликни ўз зиммасига олиш; ва</w:t>
      </w:r>
    </w:p>
    <w:p w14:paraId="5AAA7296"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(vii)</w:t>
      </w:r>
      <w:r w:rsidRPr="00B6044E">
        <w:rPr>
          <w:sz w:val="20"/>
          <w:szCs w:val="20"/>
          <w:lang w:val="uz-Cyrl-UZ"/>
        </w:rPr>
        <w:tab/>
        <w:t>1-сон СБХС ёки фирманинг сиёсатлари ёки тартиб-таомилларига мувофиқ, топшириқ сифатини баҳолаш кўриб чиқилиши талаб қилинганда, топшириқ сифатини баҳолаш кўриб чиқилиши тугалланмагунча хулоса санасини белгиламаслик.</w:t>
      </w:r>
      <w:r w:rsidRPr="00B6044E">
        <w:rPr>
          <w:rStyle w:val="a6"/>
          <w:sz w:val="20"/>
          <w:szCs w:val="20"/>
          <w:lang w:val="uz-Cyrl-UZ"/>
        </w:rPr>
        <w:footnoteReference w:id="4"/>
      </w:r>
    </w:p>
    <w:p w14:paraId="57FAC453" w14:textId="77777777" w:rsidR="00B17D14" w:rsidRPr="00B6044E" w:rsidRDefault="00360788">
      <w:pPr>
        <w:keepNext/>
        <w:spacing w:before="180" w:after="60"/>
        <w:rPr>
          <w:sz w:val="20"/>
          <w:szCs w:val="20"/>
          <w:lang w:val="uz-Cyrl-UZ"/>
        </w:rPr>
      </w:pPr>
      <w:r w:rsidRPr="00B6044E">
        <w:rPr>
          <w:b/>
          <w:bCs/>
          <w:sz w:val="20"/>
          <w:szCs w:val="20"/>
          <w:lang w:val="uz-Cyrl-UZ"/>
        </w:rPr>
        <w:t>Топшириқни қабул қилиш ва давом эттириш</w:t>
      </w:r>
    </w:p>
    <w:p w14:paraId="4A4A8A34" w14:textId="77777777" w:rsidR="00B17D14" w:rsidRPr="00B6044E" w:rsidRDefault="00360788">
      <w:pPr>
        <w:keepNext/>
        <w:spacing w:before="180" w:after="60"/>
        <w:rPr>
          <w:sz w:val="20"/>
          <w:szCs w:val="20"/>
          <w:lang w:val="uz-Cyrl-UZ"/>
        </w:rPr>
      </w:pPr>
      <w:r w:rsidRPr="00B6044E">
        <w:rPr>
          <w:i/>
          <w:iCs/>
          <w:sz w:val="20"/>
          <w:szCs w:val="20"/>
          <w:lang w:val="uz-Cyrl-UZ"/>
        </w:rPr>
        <w:t>Мижозлар билан муносабатларни давом эттириш, топшириқни қабул қилиш ва топшириқ шартларини келишиш</w:t>
      </w:r>
    </w:p>
    <w:p w14:paraId="28A4D5DE"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24.</w:t>
      </w:r>
      <w:r w:rsidRPr="00B6044E">
        <w:rPr>
          <w:sz w:val="20"/>
          <w:szCs w:val="20"/>
          <w:lang w:val="uz-Cyrl-UZ"/>
        </w:rPr>
        <w:tab/>
        <w:t>Амалиётчи раҳбарият билан ва, агар фарқли бўлса, буюртмачи томон билан топшириқ шартларини келишмаган бўлса, топшириқни қабул қилмаслиги лозим, жумладан:</w:t>
      </w:r>
    </w:p>
    <w:p w14:paraId="56AD6B7B"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Молиявий маълумотлардан кутилаётган фойдаланиш ва уни тарқатиш, шунингдек ундан фойдаланиш ёки уни тарқатишга нисбатан қўлланиладиган ҳар қандай чекловлар; (A20, A33–A34, A37–A38-бандларга қаранг)</w:t>
      </w:r>
    </w:p>
    <w:p w14:paraId="5601329C"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Қўлланиладиган молиявий ҳисобот тайёрлаш асосини аниқлаш; (A20, A35–A38-бандларга қаранг)</w:t>
      </w:r>
    </w:p>
    <w:p w14:paraId="06FF7E37"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Маълумотларни жамлаш бўйича топшириқ мақсади ва доираси; (A20-бандга қаранг)</w:t>
      </w:r>
    </w:p>
    <w:p w14:paraId="1299BAE8"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(d)</w:t>
      </w:r>
      <w:r w:rsidRPr="00B6044E">
        <w:rPr>
          <w:sz w:val="20"/>
          <w:szCs w:val="20"/>
          <w:lang w:val="uz-Cyrl-UZ"/>
        </w:rPr>
        <w:tab/>
        <w:t>Амалиётчининг жавобгарликлари, шу жумладан тегишли ахлоқий талабларга риоя қилиш мажбурияти; (A20-бандга қаранг)</w:t>
      </w:r>
    </w:p>
    <w:p w14:paraId="2EA40F3A"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(e)</w:t>
      </w:r>
      <w:r w:rsidRPr="00B6044E">
        <w:rPr>
          <w:sz w:val="20"/>
          <w:szCs w:val="20"/>
          <w:lang w:val="uz-Cyrl-UZ"/>
        </w:rPr>
        <w:tab/>
        <w:t>Раҳбариятнинг мажбуриятлари: (A39–A41-бандларга қаранг)</w:t>
      </w:r>
    </w:p>
    <w:p w14:paraId="66E8FFB5"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w:t>
      </w:r>
      <w:r w:rsidRPr="00B6044E">
        <w:rPr>
          <w:sz w:val="20"/>
          <w:szCs w:val="20"/>
          <w:lang w:val="uz-Cyrl-UZ"/>
        </w:rPr>
        <w:tab/>
        <w:t>Молиявий маълумотлар ва уларни тайёрлаш ҳамда тақдим этиш, молиявий маълумотларнинг мўлжалланган фойдаланувчилари ва мўлжалланган фойдаланиш нуқтаи назаридан қабул қилинадиган молиявий ҳисоботни тайёрлаш асосига мувофиқ;</w:t>
      </w:r>
    </w:p>
    <w:p w14:paraId="13A6A237"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w:t>
      </w:r>
      <w:r w:rsidRPr="00B6044E">
        <w:rPr>
          <w:sz w:val="20"/>
          <w:szCs w:val="20"/>
          <w:lang w:val="uz-Cyrl-UZ"/>
        </w:rPr>
        <w:tab/>
        <w:t>Раҳбарият томонидан маълумотларни жамлаш бўйича топшириқ учун тақдим этилган ёзувлар, ҳужжатлар, тушунтиришлар ва бошқа маълумотларнинг аниқлиги ва тўлиқлиги; ва</w:t>
      </w:r>
    </w:p>
    <w:p w14:paraId="7AA9DB30"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(iii)</w:t>
      </w:r>
      <w:r w:rsidRPr="00B6044E">
        <w:rPr>
          <w:sz w:val="20"/>
          <w:szCs w:val="20"/>
          <w:lang w:val="uz-Cyrl-UZ"/>
        </w:rPr>
        <w:tab/>
        <w:t>Молиявий маълумотларни тайёрлаш ва тақдим этишда зарур бўлган мулоҳазалар, шу жумладан, маълумотларни жамлаш бўйича топшириқда амалиётчи ёрдам бериши мумкин бўлган мулоҳазалар; ва (A27-бандга қаранг)</w:t>
      </w:r>
    </w:p>
    <w:p w14:paraId="614ABE04"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(f)</w:t>
      </w:r>
      <w:r w:rsidRPr="00B6044E">
        <w:rPr>
          <w:sz w:val="20"/>
          <w:szCs w:val="20"/>
          <w:lang w:val="uz-Cyrl-UZ"/>
        </w:rPr>
        <w:tab/>
        <w:t>Амалиётчи хулосасининг кутилган шакли ва мазмуни.</w:t>
      </w:r>
    </w:p>
    <w:p w14:paraId="0B6889C8"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25.</w:t>
      </w:r>
      <w:r w:rsidRPr="00B6044E">
        <w:rPr>
          <w:sz w:val="20"/>
          <w:szCs w:val="20"/>
          <w:lang w:val="uz-Cyrl-UZ"/>
        </w:rPr>
        <w:tab/>
        <w:t>Амалиётчи топшириқ шартларни амалга оширишдан олдин, уларни топшириқ хати ёки бошқа мос ёзма келишув шаклида қайд этиши лозим. (A42–A44-бандларга қаранг)</w:t>
      </w:r>
    </w:p>
    <w:p w14:paraId="447A6777" w14:textId="77777777" w:rsidR="00B17D14" w:rsidRPr="00B6044E" w:rsidRDefault="00360788">
      <w:pPr>
        <w:keepNext/>
        <w:spacing w:before="180" w:after="60"/>
        <w:rPr>
          <w:sz w:val="20"/>
          <w:szCs w:val="20"/>
          <w:lang w:val="uz-Cyrl-UZ"/>
        </w:rPr>
      </w:pPr>
      <w:r w:rsidRPr="00B6044E">
        <w:rPr>
          <w:i/>
          <w:iCs/>
          <w:sz w:val="20"/>
          <w:szCs w:val="20"/>
          <w:lang w:val="uz-Cyrl-UZ"/>
        </w:rPr>
        <w:t>Такрорланувчи топшириқлар</w:t>
      </w:r>
    </w:p>
    <w:p w14:paraId="26E027B5"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26.</w:t>
      </w:r>
      <w:r w:rsidRPr="00B6044E">
        <w:rPr>
          <w:sz w:val="20"/>
          <w:szCs w:val="20"/>
          <w:lang w:val="uz-Cyrl-UZ"/>
        </w:rPr>
        <w:tab/>
        <w:t>Такрорланувчи маълумотларни жамлаш топшириқларида, амалиётчи мижоз билан муносабат ёки топшириққа оид фирманинг қарорларидаги ўзгаришларни ўз ичига олган ҳолатларни баҳолаши лозим, ва бу ҳолатда топшириқ шартларини қайта кўриб чиқиш зарурлиги ёки мавжуд топшириқ шартларини раҳбариятга эслатиш лозимлиги юзасидан саволларга жавоб топиши лозим. (A45-бандга қаранг)</w:t>
      </w:r>
    </w:p>
    <w:p w14:paraId="00601EAE" w14:textId="77777777" w:rsidR="00B17D14" w:rsidRPr="00B6044E" w:rsidRDefault="00360788">
      <w:pPr>
        <w:keepNext/>
        <w:spacing w:before="180" w:after="60"/>
        <w:rPr>
          <w:sz w:val="20"/>
          <w:szCs w:val="20"/>
          <w:lang w:val="uz-Cyrl-UZ"/>
        </w:rPr>
      </w:pPr>
      <w:r w:rsidRPr="00B6044E">
        <w:rPr>
          <w:b/>
          <w:bCs/>
          <w:sz w:val="20"/>
          <w:szCs w:val="20"/>
          <w:lang w:val="uz-Cyrl-UZ"/>
        </w:rPr>
        <w:t>Раҳбарият ва бошқарув учун масъул шахслар билан мулоқот</w:t>
      </w:r>
    </w:p>
    <w:p w14:paraId="0285971D"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27.</w:t>
      </w:r>
      <w:r w:rsidRPr="00B6044E">
        <w:rPr>
          <w:sz w:val="20"/>
          <w:szCs w:val="20"/>
          <w:lang w:val="uz-Cyrl-UZ"/>
        </w:rPr>
        <w:tab/>
        <w:t>Амалиётча маълумотларни жамлаш топшириғи давомида раҳбарият ёки бошқарув учун масъул шахслар билан ўз вақтида мулоқот ўрнатиши лозим, амалиётчининг профессионал мулоҳазасига кўра, раҳбарият ёки бошқарув учун масъул шахсларнинг эътиборини талаб қиладиган даражада долзарб бўлган барча масалаларни муҳокама қилиши лозим. (A46–A47-бандларга қаранг)</w:t>
      </w:r>
    </w:p>
    <w:p w14:paraId="5A02D2DB" w14:textId="77777777" w:rsidR="00B17D14" w:rsidRPr="00B6044E" w:rsidRDefault="00360788">
      <w:pPr>
        <w:keepNext/>
        <w:spacing w:before="180" w:after="60"/>
        <w:rPr>
          <w:sz w:val="20"/>
          <w:szCs w:val="20"/>
          <w:lang w:val="uz-Cyrl-UZ"/>
        </w:rPr>
      </w:pPr>
      <w:r w:rsidRPr="00B6044E">
        <w:rPr>
          <w:b/>
          <w:bCs/>
          <w:sz w:val="20"/>
          <w:szCs w:val="20"/>
          <w:lang w:val="uz-Cyrl-UZ"/>
        </w:rPr>
        <w:t>Топшириқни амалга ошириш</w:t>
      </w:r>
    </w:p>
    <w:p w14:paraId="396000ED" w14:textId="77777777" w:rsidR="00B17D14" w:rsidRPr="00B6044E" w:rsidRDefault="00360788">
      <w:pPr>
        <w:keepNext/>
        <w:spacing w:before="180" w:after="60"/>
        <w:rPr>
          <w:sz w:val="20"/>
          <w:szCs w:val="20"/>
          <w:lang w:val="uz-Cyrl-UZ"/>
        </w:rPr>
      </w:pPr>
      <w:r w:rsidRPr="00B6044E">
        <w:rPr>
          <w:i/>
          <w:iCs/>
          <w:sz w:val="20"/>
          <w:szCs w:val="20"/>
          <w:lang w:val="uz-Cyrl-UZ"/>
        </w:rPr>
        <w:t>Амалиётчининг тушуниши</w:t>
      </w:r>
    </w:p>
    <w:p w14:paraId="331054CC"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28.</w:t>
      </w:r>
      <w:r w:rsidRPr="00B6044E">
        <w:rPr>
          <w:sz w:val="20"/>
          <w:szCs w:val="20"/>
          <w:lang w:val="uz-Cyrl-UZ"/>
        </w:rPr>
        <w:tab/>
        <w:t>Амалиётчи қуйидаги масалаларни етарли даражада тушунишга эришиши лозим, шунда у маълумотларни жамлаш бўйича топшириқни бажара олади: (A48–A50-бандларга қаранг)</w:t>
      </w:r>
    </w:p>
    <w:p w14:paraId="1491E1A4"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Ташкилотнинг бизнеси ва фаолиятлари, шу жумладан ташкилотнинг бухгалтерия ҳисоби тизими ва бухгалтерия ҳисоби ёзувлари; ва</w:t>
      </w:r>
    </w:p>
    <w:p w14:paraId="3B8A07A7"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Тегишли молиявий ҳисобот асосини, шу жумладан унинг ташкилот соҳасида қўлланилиши.</w:t>
      </w:r>
    </w:p>
    <w:p w14:paraId="3954588D" w14:textId="77777777" w:rsidR="00B17D14" w:rsidRPr="00B6044E" w:rsidRDefault="00360788">
      <w:pPr>
        <w:keepNext/>
        <w:spacing w:before="180" w:after="60"/>
        <w:rPr>
          <w:sz w:val="20"/>
          <w:szCs w:val="20"/>
          <w:lang w:val="uz-Cyrl-UZ"/>
        </w:rPr>
      </w:pPr>
      <w:r w:rsidRPr="00B6044E">
        <w:rPr>
          <w:i/>
          <w:iCs/>
          <w:sz w:val="20"/>
          <w:szCs w:val="20"/>
          <w:lang w:val="uz-Cyrl-UZ"/>
        </w:rPr>
        <w:lastRenderedPageBreak/>
        <w:t>Молиявий маълумотларни жамлаш</w:t>
      </w:r>
    </w:p>
    <w:p w14:paraId="73D5EC9D"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29.</w:t>
      </w:r>
      <w:r w:rsidRPr="00B6044E">
        <w:rPr>
          <w:sz w:val="20"/>
          <w:szCs w:val="20"/>
          <w:lang w:val="uz-Cyrl-UZ"/>
        </w:rPr>
        <w:tab/>
        <w:t>Амалиётчи молиявий маълумотларни раҳбарият томонидан тақдим этилган ёзувлар, ҳужжатлар, тушунтиришлар ва бошқа маълумотлар, шу жумладан аҳамиятли мулоҳазалардан фойдаланган ҳолда жамлаши лозим.</w:t>
      </w:r>
    </w:p>
    <w:p w14:paraId="70E3499B"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30.</w:t>
      </w:r>
      <w:r w:rsidRPr="00B6044E">
        <w:rPr>
          <w:sz w:val="20"/>
          <w:szCs w:val="20"/>
          <w:lang w:val="uz-Cyrl-UZ"/>
        </w:rPr>
        <w:tab/>
        <w:t>Амалиётчи молиявий маълумотларни жамлашда ёрдам берган аҳамиятли мулоҳазаларни, раҳбарият ёки тегишли равишда бошқарув учун масъул шахслар билан муҳокама қилиши лозим. (A51-бандга қаранг)</w:t>
      </w:r>
    </w:p>
    <w:p w14:paraId="5A8BA1D7"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31.</w:t>
      </w:r>
      <w:r w:rsidRPr="00B6044E">
        <w:rPr>
          <w:sz w:val="20"/>
          <w:szCs w:val="20"/>
          <w:lang w:val="uz-Cyrl-UZ"/>
        </w:rPr>
        <w:tab/>
        <w:t>Маълумотларни жамлаш бўйича топшириқни якунлашдан олдин, амалиётчи жамланган молиявий маълумотларни ташкилотнинг бизнеси ва фаолиятини тушуниш, ҳамда қўлланиладиган молиявий ҳисобот асосига мувофиқ ўқиши лозим. (A52-бандга қаранг)</w:t>
      </w:r>
    </w:p>
    <w:p w14:paraId="39CC898D"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32.</w:t>
      </w:r>
      <w:r w:rsidRPr="00B6044E">
        <w:rPr>
          <w:sz w:val="20"/>
          <w:szCs w:val="20"/>
          <w:lang w:val="uz-Cyrl-UZ"/>
        </w:rPr>
        <w:tab/>
        <w:t>Агар маълумотларни жамлаш бўйича топшириқда амалиётчи раҳбарият томонидан маълумотларни жамлаш бўйича топшириқ учун тақдим этилган ҳужжатлар, тушунтиришлар ёки бошқа маълумотлар, шу жумладан аҳамиятли мулоҳазалар, тўлиқ эмаслиги, нотўғри ёки бошқа жиҳатдан қониқарсиз эканлигини билиб қолса, амалиётчи буни раҳбарият эътиборига етказиши ва қўшимча ёки тўғриланган маълумотларни сўраши лозим.</w:t>
      </w:r>
    </w:p>
    <w:p w14:paraId="76C5B4E5"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33.</w:t>
      </w:r>
      <w:r w:rsidRPr="00B6044E">
        <w:rPr>
          <w:sz w:val="20"/>
          <w:szCs w:val="20"/>
          <w:lang w:val="uz-Cyrl-UZ"/>
        </w:rPr>
        <w:tab/>
        <w:t>Агар амалиётчи раҳбарият томонидан сўралган ҳужжатлар, тушунтиришлар ёки бошқа маълумотлар, шу жумладан муҳим қарорлар тақдим этилмагани сабабли топшириқни якунлай олмаса, амалиётчи топшириқдан воз кечиши ва раҳбарият ҳамда бошқарув учун масъул шахсларга воз кечиш сабабларини маълум қилиши лозим. (A58-бандга қаранг)</w:t>
      </w:r>
    </w:p>
    <w:p w14:paraId="19B9AAC2"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34.</w:t>
      </w:r>
      <w:r w:rsidRPr="00B6044E">
        <w:rPr>
          <w:sz w:val="20"/>
          <w:szCs w:val="20"/>
          <w:lang w:val="uz-Cyrl-UZ"/>
        </w:rPr>
        <w:tab/>
        <w:t>Агар амалиётчи топшириқ жараёнида қуйидагилардан хабардор бўлса:</w:t>
      </w:r>
    </w:p>
    <w:p w14:paraId="02D887CE"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жамланган молиявий маълумотлар тегишли молиявий ҳисобот тайёрлаш асосига етарлича мос келмайди ёки тасвирламайди; (A53-бандга қаранг)</w:t>
      </w:r>
    </w:p>
    <w:p w14:paraId="47DEAD92"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Жамланган молиявий маълумотларнинг муҳим бузиб кўрсатишлардан холи бўлиши учун уларга ўзгартиришлар киритиш талаб этилади; ёки (A54–A56-бандларга қаранг)</w:t>
      </w:r>
    </w:p>
    <w:p w14:paraId="0621F9F8" w14:textId="6D96000A" w:rsidR="00B17D14" w:rsidRPr="00B6044E" w:rsidRDefault="00360788" w:rsidP="006D427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Жамланган молиявий маълумотлар бошқача ҳолда чалғитувчи ҳисобланади, (A57-бандга қаранг)</w:t>
      </w:r>
      <w:r w:rsidR="006D4278">
        <w:rPr>
          <w:sz w:val="20"/>
          <w:szCs w:val="20"/>
          <w:lang w:val="uz-Cyrl-UZ"/>
        </w:rPr>
        <w:t xml:space="preserve"> </w:t>
      </w:r>
      <w:r w:rsidRPr="00B6044E">
        <w:rPr>
          <w:sz w:val="20"/>
          <w:szCs w:val="20"/>
          <w:lang w:val="uz-Cyrl-UZ"/>
        </w:rPr>
        <w:t>амалиётчи раҳбариятга тегишли ўзгартиришларни таклиф қилиши лозим.</w:t>
      </w:r>
    </w:p>
    <w:p w14:paraId="607F4275"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35.</w:t>
      </w:r>
      <w:r w:rsidRPr="00B6044E">
        <w:rPr>
          <w:sz w:val="20"/>
          <w:szCs w:val="20"/>
          <w:lang w:val="uz-Cyrl-UZ"/>
        </w:rPr>
        <w:tab/>
        <w:t>Агар раҳбарият рад этса ёки амалиётчига жамланган молиявий маълумотларга таклиф қилинган ўзгартиришларни киритишга рухсат бермаса, амалиётчи ушбу топшириқдан воз кечиши ва раҳбарият ҳамда бошқарув учун масъул шахсларга воз кечиш сабабларини маълум қилиши лозим. (A58-бандга қаранг)</w:t>
      </w:r>
    </w:p>
    <w:p w14:paraId="0D257885"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36.</w:t>
      </w:r>
      <w:r w:rsidRPr="00B6044E">
        <w:rPr>
          <w:sz w:val="20"/>
          <w:szCs w:val="20"/>
          <w:lang w:val="uz-Cyrl-UZ"/>
        </w:rPr>
        <w:tab/>
        <w:t>Агар топшириқдан воз кечиш мумкин бўлмаса, амалиётчи вазиятда қўлланиладиган касбий ва ҳуқуқий мажбуриятларни аниқлаши лозим.</w:t>
      </w:r>
    </w:p>
    <w:p w14:paraId="718D3D03"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37.</w:t>
      </w:r>
      <w:r w:rsidRPr="00B6044E">
        <w:rPr>
          <w:sz w:val="20"/>
          <w:szCs w:val="20"/>
          <w:lang w:val="uz-Cyrl-UZ"/>
        </w:rPr>
        <w:tab/>
        <w:t>Амалиётчи раҳбарият ёки бошқарув учун масъул шахслар дан, тегишли ҳолда, жамланган молиявий маълумотларнинг якуний версияси учун жавобгарликни ўз зиммасига олганликлари ҳақида тасдиқ олиши лозим. (A68-бандга қаранг)</w:t>
      </w:r>
    </w:p>
    <w:p w14:paraId="526A8CDB" w14:textId="77777777" w:rsidR="00B17D14" w:rsidRPr="00B6044E" w:rsidRDefault="00360788">
      <w:pPr>
        <w:keepNext/>
        <w:spacing w:before="180" w:after="60"/>
        <w:rPr>
          <w:sz w:val="20"/>
          <w:szCs w:val="20"/>
          <w:lang w:val="uz-Cyrl-UZ"/>
        </w:rPr>
      </w:pPr>
      <w:r w:rsidRPr="00B6044E">
        <w:rPr>
          <w:b/>
          <w:bCs/>
          <w:sz w:val="20"/>
          <w:szCs w:val="20"/>
          <w:lang w:val="uz-Cyrl-UZ"/>
        </w:rPr>
        <w:t>Ҳужжатлаштириш</w:t>
      </w:r>
    </w:p>
    <w:p w14:paraId="5CAA95A2"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38.</w:t>
      </w:r>
      <w:r w:rsidRPr="00B6044E">
        <w:rPr>
          <w:sz w:val="20"/>
          <w:szCs w:val="20"/>
          <w:lang w:val="uz-Cyrl-UZ"/>
        </w:rPr>
        <w:tab/>
        <w:t>Амалиётчи қуйидагиларни топшириқ ҳужжатларига киритиши лозим: (A59–A61-бандларга қаранг)</w:t>
      </w:r>
    </w:p>
    <w:p w14:paraId="173B4D28"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Маълумотларни жамлаш бўйича топшириқда юзага келган аҳамиятли масалалар ва ушбу масалалар амалиётчи томонидан қандай ҳал қилингани;</w:t>
      </w:r>
    </w:p>
    <w:p w14:paraId="590BC12F"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Раҳбарият томонидан тақдим этилган ҳисоб ёзувлар, ҳужжатлар, тушунтиришлар ва бошқа маълумотлар билан жамланган молиявий маълумотларнинг қандай мос келиши ҳақидаги ёзув; ва</w:t>
      </w:r>
    </w:p>
    <w:p w14:paraId="32FF171E"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Раҳбарият ёки бошқарув учун масъул шахслар ўз жавобгарликини тан олган ҳолда, жамланган молиявий маълумотларнинг якуний версиясининг нусхаси ва амалиётчининг хулосаси. (A68-бандга қаранг)</w:t>
      </w:r>
    </w:p>
    <w:p w14:paraId="7F26BB14" w14:textId="77777777" w:rsidR="00B17D14" w:rsidRPr="00B6044E" w:rsidRDefault="00360788">
      <w:pPr>
        <w:keepNext/>
        <w:spacing w:before="180" w:after="60"/>
        <w:rPr>
          <w:sz w:val="20"/>
          <w:szCs w:val="20"/>
          <w:lang w:val="uz-Cyrl-UZ"/>
        </w:rPr>
      </w:pPr>
      <w:r w:rsidRPr="00B6044E">
        <w:rPr>
          <w:b/>
          <w:bCs/>
          <w:sz w:val="20"/>
          <w:szCs w:val="20"/>
          <w:lang w:val="uz-Cyrl-UZ"/>
        </w:rPr>
        <w:t>Амалиётчининг хулосаси</w:t>
      </w:r>
    </w:p>
    <w:p w14:paraId="0BE3DEA9"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39.</w:t>
      </w:r>
      <w:r w:rsidRPr="00B6044E">
        <w:rPr>
          <w:sz w:val="20"/>
          <w:szCs w:val="20"/>
          <w:lang w:val="uz-Cyrl-UZ"/>
        </w:rPr>
        <w:tab/>
        <w:t>Амалиётчи хулосасининг долзарб мақсади жамлаш топшириғининг характери ва амалиётчининг топшириқдаги роли ва жавобгарликларини аниқ баён қилишдир. Амалиётчи хулосаси молиявий маълумотлар бўйича ҳеч қандай шаклда фикр ёки хулоса билдириш воситаси эмас.</w:t>
      </w:r>
    </w:p>
    <w:p w14:paraId="3FE1BE8E"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40.</w:t>
      </w:r>
      <w:r w:rsidRPr="00B6044E">
        <w:rPr>
          <w:sz w:val="20"/>
          <w:szCs w:val="20"/>
          <w:lang w:val="uz-Cyrl-UZ"/>
        </w:rPr>
        <w:tab/>
        <w:t>Жамлаш топшириғи учун тайёрланган амалиётчининг хулосаси ёзма шаклда бўлиши ва қуйидаги элементларни ўз ичига олиши лозим: (A62–A63, A70-бандларга қаранг)</w:t>
      </w:r>
    </w:p>
    <w:p w14:paraId="52581A29"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хулоса сарлавҳаси;</w:t>
      </w:r>
    </w:p>
    <w:p w14:paraId="18F0892A"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йўналтирилган шахс, топшириқ шартларига мувофиқ; (A64-бандга қаранг)</w:t>
      </w:r>
    </w:p>
    <w:p w14:paraId="5ECAC3CF"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Раҳбарият томонидан тақдим этилган маълумотларга асосланиб, амалиётчи молиявий маълумотларни мувофиқлаштиргани ҳақидаги баёнот;</w:t>
      </w:r>
    </w:p>
    <w:p w14:paraId="23C6B4D7"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(d)</w:t>
      </w:r>
      <w:r w:rsidRPr="00B6044E">
        <w:rPr>
          <w:sz w:val="20"/>
          <w:szCs w:val="20"/>
          <w:lang w:val="uz-Cyrl-UZ"/>
        </w:rPr>
        <w:tab/>
        <w:t>Раҳбарият ёки тегишли ҳолларда бошқарув учун масъул шахсларнинг мажбуриятлари, маълумотларни жамлаш бўйича топшириқдаги иштироклари ва молиявий маълумотларга нисбатан жавобгарликлари қуйидагиларни ўз ичига олади:</w:t>
      </w:r>
    </w:p>
    <w:p w14:paraId="19147160"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(e)</w:t>
      </w:r>
      <w:r w:rsidRPr="00B6044E">
        <w:rPr>
          <w:sz w:val="20"/>
          <w:szCs w:val="20"/>
          <w:lang w:val="uz-Cyrl-UZ"/>
        </w:rPr>
        <w:tab/>
        <w:t>Қўлланиладиган молиявий ҳисобот тузиш асосини аниқлаш ва агар махсус мақсадли молиявий ҳисобот тузиш асоси қўлланилса, ушбу махсус мақсадли молиявий ҳисобот тузиш асосига тавсиф ёки тавсифга ҳавола бериш;</w:t>
      </w:r>
    </w:p>
    <w:p w14:paraId="404E3E7A"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(f)</w:t>
      </w:r>
      <w:r w:rsidRPr="00B6044E">
        <w:rPr>
          <w:sz w:val="20"/>
          <w:szCs w:val="20"/>
          <w:lang w:val="uz-Cyrl-UZ"/>
        </w:rPr>
        <w:tab/>
        <w:t>Молиявий маълумотларни аниқлаш, агар у бир нечта элементдан иборат бўлса, ҳар бир элементнинг номи ва молиявий маълумотлар санаси ёки у тегишли бўлган давр;</w:t>
      </w:r>
    </w:p>
    <w:p w14:paraId="14BF968E" w14:textId="318D3F81"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lastRenderedPageBreak/>
        <w:t>(g)</w:t>
      </w:r>
      <w:r w:rsidRPr="00B6044E">
        <w:rPr>
          <w:sz w:val="20"/>
          <w:szCs w:val="20"/>
          <w:lang w:val="uz-Cyrl-UZ"/>
        </w:rPr>
        <w:tab/>
        <w:t xml:space="preserve">Молиявий маълумотларни жамлашда амалиётчининг жавобгарликлари тавсифи, шу жумладан, ушбу </w:t>
      </w:r>
      <w:r w:rsidR="00B6044E">
        <w:rPr>
          <w:sz w:val="20"/>
          <w:szCs w:val="20"/>
          <w:lang w:val="uz-Cyrl-UZ"/>
        </w:rPr>
        <w:t>ТХХС</w:t>
      </w:r>
      <w:r w:rsidRPr="00B6044E">
        <w:rPr>
          <w:sz w:val="20"/>
          <w:szCs w:val="20"/>
          <w:lang w:val="uz-Cyrl-UZ"/>
        </w:rPr>
        <w:t>га мувофиқ топшириқ бажарилганлиги ва амалиётчининг тегишли ахлоқий талабларга риоя қилганлиги;</w:t>
      </w:r>
    </w:p>
    <w:p w14:paraId="14FF7CF6" w14:textId="6E270BC6"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(h)</w:t>
      </w:r>
      <w:r w:rsidRPr="00B6044E">
        <w:rPr>
          <w:sz w:val="20"/>
          <w:szCs w:val="20"/>
          <w:lang w:val="uz-Cyrl-UZ"/>
        </w:rPr>
        <w:tab/>
      </w:r>
      <w:r w:rsidR="00B6044E">
        <w:rPr>
          <w:sz w:val="20"/>
          <w:szCs w:val="20"/>
          <w:lang w:val="uz-Cyrl-UZ"/>
        </w:rPr>
        <w:t>ТХХС</w:t>
      </w:r>
      <w:r w:rsidRPr="00B6044E">
        <w:rPr>
          <w:sz w:val="20"/>
          <w:szCs w:val="20"/>
          <w:lang w:val="uz-Cyrl-UZ"/>
        </w:rPr>
        <w:t>га мувофиқ маълумотларни жамлаш бўйича топшириқ нима эканлигини тавсифи;</w:t>
      </w:r>
    </w:p>
    <w:p w14:paraId="2869A5C3"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(i)</w:t>
      </w:r>
      <w:r w:rsidRPr="00B6044E">
        <w:rPr>
          <w:sz w:val="20"/>
          <w:szCs w:val="20"/>
          <w:lang w:val="uz-Cyrl-UZ"/>
        </w:rPr>
        <w:tab/>
        <w:t>Тушунтиришлар:</w:t>
      </w:r>
    </w:p>
    <w:p w14:paraId="7808ECBF"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w:t>
      </w:r>
      <w:r w:rsidRPr="00B6044E">
        <w:rPr>
          <w:sz w:val="20"/>
          <w:szCs w:val="20"/>
          <w:lang w:val="uz-Cyrl-UZ"/>
        </w:rPr>
        <w:tab/>
        <w:t>маълумотларни жамлаш бўйича топшириқ ишончни таъминловчи топшириқ бўлмаганлиги сабабли, амалиётчи жамлаш учун раҳбарият томонидан тақдим этилган маълумотларнинг аниқлиги ёки тўлиқлигини текшириш талаб қилинмайди; ва</w:t>
      </w:r>
    </w:p>
    <w:p w14:paraId="096F6376"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w:t>
      </w:r>
      <w:r w:rsidRPr="00B6044E">
        <w:rPr>
          <w:sz w:val="20"/>
          <w:szCs w:val="20"/>
          <w:lang w:val="uz-Cyrl-UZ"/>
        </w:rPr>
        <w:tab/>
        <w:t>Шунингдек, амалиётчи молиявий маълумотлар тегишли молиявий ҳисобот асосига мувофиқ тайёрланганми ёки йўқлиги ҳақида аудит фикри ёки таҳлилий текширув хулосасини билдирмайди.</w:t>
      </w:r>
    </w:p>
    <w:p w14:paraId="114753F4"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(j)</w:t>
      </w:r>
      <w:r w:rsidRPr="00B6044E">
        <w:rPr>
          <w:sz w:val="20"/>
          <w:szCs w:val="20"/>
          <w:lang w:val="uz-Cyrl-UZ"/>
        </w:rPr>
        <w:tab/>
        <w:t>Агар молиявий маълумот махсус мақсадли молиявий ҳисобот асосида тайёрланган бўлса, тушунтирувчи банд: (A65–A67-бандларга қаранг)</w:t>
      </w:r>
    </w:p>
    <w:p w14:paraId="786C5FF3"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w:t>
      </w:r>
      <w:r w:rsidRPr="00B6044E">
        <w:rPr>
          <w:sz w:val="20"/>
          <w:szCs w:val="20"/>
          <w:lang w:val="uz-Cyrl-UZ"/>
        </w:rPr>
        <w:tab/>
        <w:t>Молиявий маълумотлар тайёрланиш мақсадини ва зарур бўлса, мўлжалланган фойдаланувчиларни тавсифлайди ёки бу маълумотларни ёритиб берувчи молиявий маълумотдаги изоҳга ҳавола қилади; ва</w:t>
      </w:r>
    </w:p>
    <w:p w14:paraId="70A9E2D6" w14:textId="77777777" w:rsidR="00B17D14" w:rsidRPr="00B6044E" w:rsidRDefault="00360788">
      <w:pPr>
        <w:tabs>
          <w:tab w:val="left" w:pos="1474"/>
        </w:tabs>
        <w:spacing w:after="60"/>
        <w:ind w:left="1474" w:hanging="453"/>
        <w:jc w:val="both"/>
        <w:rPr>
          <w:sz w:val="20"/>
          <w:szCs w:val="20"/>
          <w:lang w:val="uz-Cyrl-UZ"/>
        </w:rPr>
      </w:pPr>
      <w:r w:rsidRPr="00B6044E">
        <w:rPr>
          <w:sz w:val="20"/>
          <w:szCs w:val="20"/>
          <w:lang w:val="uz-Cyrl-UZ"/>
        </w:rPr>
        <w:t>(ii)</w:t>
      </w:r>
      <w:r w:rsidRPr="00B6044E">
        <w:rPr>
          <w:sz w:val="20"/>
          <w:szCs w:val="20"/>
          <w:lang w:val="uz-Cyrl-UZ"/>
        </w:rPr>
        <w:tab/>
        <w:t>Хулоса ўқувчиларининг эътиборини молиявий маълумотлар махсус мақсадли асосга мувофиқ тайёрланганлигига ва натижада бу маълумотлар бошқа мақсадлар учун мос бўлмаслиги мумкинлигига қаратади;</w:t>
      </w:r>
    </w:p>
    <w:p w14:paraId="40702BCC"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(k)</w:t>
      </w:r>
      <w:r w:rsidRPr="00B6044E">
        <w:rPr>
          <w:sz w:val="20"/>
          <w:szCs w:val="20"/>
          <w:lang w:val="uz-Cyrl-UZ"/>
        </w:rPr>
        <w:tab/>
        <w:t>Амалиётчи хулосасининг санаси;</w:t>
      </w:r>
    </w:p>
    <w:p w14:paraId="2A4CF4EC"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(l)</w:t>
      </w:r>
      <w:r w:rsidRPr="00B6044E">
        <w:rPr>
          <w:sz w:val="20"/>
          <w:szCs w:val="20"/>
          <w:lang w:val="uz-Cyrl-UZ"/>
        </w:rPr>
        <w:tab/>
        <w:t>Амалиётчининг имзоси; ва</w:t>
      </w:r>
    </w:p>
    <w:p w14:paraId="655CC3F8"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(m)</w:t>
      </w:r>
      <w:r w:rsidRPr="00B6044E">
        <w:rPr>
          <w:sz w:val="20"/>
          <w:szCs w:val="20"/>
          <w:lang w:val="uz-Cyrl-UZ"/>
        </w:rPr>
        <w:tab/>
        <w:t>Амалиётчининг манзили.</w:t>
      </w:r>
    </w:p>
    <w:p w14:paraId="32D6F0D0" w14:textId="52A1F76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41.</w:t>
      </w:r>
      <w:r w:rsidRPr="00B6044E">
        <w:rPr>
          <w:sz w:val="20"/>
          <w:szCs w:val="20"/>
          <w:lang w:val="uz-Cyrl-UZ"/>
        </w:rPr>
        <w:tab/>
        <w:t xml:space="preserve">Амалиётчи хулосани ушбу </w:t>
      </w:r>
      <w:r w:rsidR="00B6044E">
        <w:rPr>
          <w:sz w:val="20"/>
          <w:szCs w:val="20"/>
          <w:lang w:val="uz-Cyrl-UZ"/>
        </w:rPr>
        <w:t>ТХХС</w:t>
      </w:r>
      <w:r w:rsidRPr="00B6044E">
        <w:rPr>
          <w:sz w:val="20"/>
          <w:szCs w:val="20"/>
          <w:lang w:val="uz-Cyrl-UZ"/>
        </w:rPr>
        <w:t xml:space="preserve"> асосида маълумотларни жамлаш бўйича топшириқни якунлаган санада хулоса санаси билан белгилаши лозим. (A68-бандга қаранг)</w:t>
      </w:r>
    </w:p>
    <w:p w14:paraId="7AE12EBB" w14:textId="3A01D95A" w:rsidR="00B17D14" w:rsidRPr="00B6044E" w:rsidRDefault="00360788" w:rsidP="00445EC7">
      <w:pPr>
        <w:spacing w:before="240" w:after="100"/>
        <w:jc w:val="center"/>
        <w:rPr>
          <w:b/>
          <w:bCs/>
          <w:sz w:val="20"/>
          <w:szCs w:val="20"/>
          <w:lang w:val="uz-Cyrl-UZ"/>
        </w:rPr>
      </w:pPr>
      <w:r w:rsidRPr="00B6044E">
        <w:rPr>
          <w:b/>
          <w:bCs/>
          <w:sz w:val="20"/>
          <w:szCs w:val="20"/>
          <w:lang w:val="uz-Cyrl-UZ"/>
        </w:rPr>
        <w:t>***</w:t>
      </w:r>
    </w:p>
    <w:p w14:paraId="1972B58E" w14:textId="77777777" w:rsidR="00B17D14" w:rsidRPr="00B6044E" w:rsidRDefault="00360788" w:rsidP="00445EC7">
      <w:pPr>
        <w:keepNext/>
        <w:spacing w:before="280" w:after="140"/>
        <w:rPr>
          <w:sz w:val="24"/>
          <w:szCs w:val="24"/>
          <w:lang w:val="uz-Cyrl-UZ"/>
        </w:rPr>
      </w:pPr>
      <w:r w:rsidRPr="00B6044E">
        <w:rPr>
          <w:b/>
          <w:bCs/>
          <w:sz w:val="24"/>
          <w:szCs w:val="24"/>
          <w:lang w:val="uz-Cyrl-UZ"/>
        </w:rPr>
        <w:t>Стандартни қўллаш ва бошқа изоҳловчи материаллар</w:t>
      </w:r>
    </w:p>
    <w:p w14:paraId="60ABBC6F" w14:textId="5245CF03" w:rsidR="00B17D14" w:rsidRPr="00B6044E" w:rsidRDefault="00B6044E">
      <w:pPr>
        <w:keepNext/>
        <w:spacing w:before="180" w:after="60"/>
        <w:rPr>
          <w:sz w:val="20"/>
          <w:szCs w:val="20"/>
          <w:lang w:val="uz-Cyrl-UZ"/>
        </w:rPr>
      </w:pPr>
      <w:r>
        <w:rPr>
          <w:b/>
          <w:bCs/>
          <w:sz w:val="20"/>
          <w:szCs w:val="20"/>
          <w:lang w:val="uz-Cyrl-UZ"/>
        </w:rPr>
        <w:t>ТХХС</w:t>
      </w:r>
      <w:r w:rsidR="00360788" w:rsidRPr="00B6044E">
        <w:rPr>
          <w:b/>
          <w:bCs/>
          <w:sz w:val="20"/>
          <w:szCs w:val="20"/>
          <w:lang w:val="uz-Cyrl-UZ"/>
        </w:rPr>
        <w:t>нинг қўллаш доираси</w:t>
      </w:r>
    </w:p>
    <w:p w14:paraId="3768E2D7" w14:textId="6CDE079D" w:rsidR="00B17D14" w:rsidRPr="00B6044E" w:rsidRDefault="00360788">
      <w:pPr>
        <w:keepNext/>
        <w:spacing w:before="180" w:after="60"/>
        <w:rPr>
          <w:sz w:val="20"/>
          <w:szCs w:val="20"/>
          <w:lang w:val="uz-Cyrl-UZ"/>
        </w:rPr>
      </w:pPr>
      <w:r w:rsidRPr="00B6044E">
        <w:rPr>
          <w:i/>
          <w:iCs/>
          <w:sz w:val="20"/>
          <w:szCs w:val="20"/>
          <w:lang w:val="uz-Cyrl-UZ"/>
        </w:rPr>
        <w:t xml:space="preserve">Умумий </w:t>
      </w:r>
      <w:r w:rsidR="003D0D15" w:rsidRPr="00B6044E">
        <w:rPr>
          <w:i/>
          <w:iCs/>
          <w:sz w:val="20"/>
          <w:szCs w:val="20"/>
          <w:lang w:val="uz-Cyrl-UZ"/>
        </w:rPr>
        <w:t>жиҳатлар</w:t>
      </w:r>
      <w:r w:rsidRPr="00B6044E">
        <w:rPr>
          <w:i/>
          <w:iCs/>
          <w:sz w:val="20"/>
          <w:szCs w:val="20"/>
          <w:lang w:val="uz-Cyrl-UZ"/>
        </w:rPr>
        <w:t xml:space="preserve"> </w:t>
      </w:r>
      <w:r w:rsidRPr="00B6044E">
        <w:rPr>
          <w:sz w:val="20"/>
          <w:szCs w:val="20"/>
          <w:lang w:val="uz-Cyrl-UZ"/>
        </w:rPr>
        <w:t>(1-бандга қаранг)</w:t>
      </w:r>
    </w:p>
    <w:p w14:paraId="4DD316E4" w14:textId="4C17A91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w:t>
      </w:r>
      <w:r w:rsidRPr="00B6044E">
        <w:rPr>
          <w:sz w:val="20"/>
          <w:szCs w:val="20"/>
          <w:lang w:val="uz-Cyrl-UZ"/>
        </w:rPr>
        <w:tab/>
        <w:t xml:space="preserve">A1. Раҳбарият ёки ташкилотнинг бошқаруви учун масъул бўлган шахслардан бошқа буюртмачи томонидан жалб қилинган ҳолда маълумотларни жамлаш бўйича топшириқ, ушбу </w:t>
      </w:r>
      <w:r w:rsidR="00B6044E">
        <w:rPr>
          <w:sz w:val="20"/>
          <w:szCs w:val="20"/>
          <w:lang w:val="uz-Cyrl-UZ"/>
        </w:rPr>
        <w:t>ТХХС</w:t>
      </w:r>
      <w:r w:rsidRPr="00B6044E">
        <w:rPr>
          <w:sz w:val="20"/>
          <w:szCs w:val="20"/>
          <w:lang w:val="uz-Cyrl-UZ"/>
        </w:rPr>
        <w:t xml:space="preserve"> зарур бўлган ҳолларда мослаштирилиши мумкин.</w:t>
      </w:r>
    </w:p>
    <w:p w14:paraId="3621F8ED" w14:textId="5249BF86"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w:t>
      </w:r>
      <w:r w:rsidRPr="00B6044E">
        <w:rPr>
          <w:sz w:val="20"/>
          <w:szCs w:val="20"/>
          <w:lang w:val="uz-Cyrl-UZ"/>
        </w:rPr>
        <w:tab/>
        <w:t xml:space="preserve">A2. Ташкилотнинг молиявий маълумотларини тайёрлаш ва тақдим этишда раҳбариятга ёрдам бериш жараёнида амалиётчининг хизматлар ёки фаолиятларда иштирок этиши турли шаклларда бўлиши мумкин. Амалиётчи мазкур </w:t>
      </w:r>
      <w:r w:rsidR="00B6044E">
        <w:rPr>
          <w:sz w:val="20"/>
          <w:szCs w:val="20"/>
          <w:lang w:val="uz-Cyrl-UZ"/>
        </w:rPr>
        <w:t>ТХХС</w:t>
      </w:r>
      <w:r w:rsidRPr="00B6044E">
        <w:rPr>
          <w:sz w:val="20"/>
          <w:szCs w:val="20"/>
          <w:lang w:val="uz-Cyrl-UZ"/>
        </w:rPr>
        <w:t xml:space="preserve"> бўйича ташкилотга бундай хизматлар ёки фаолиятларни тақдим этиш учун жалб қилинганда, амалиётчининг молиявий маълумотлар билан боғлиқлиги ушбу </w:t>
      </w:r>
      <w:r w:rsidR="00B6044E">
        <w:rPr>
          <w:sz w:val="20"/>
          <w:szCs w:val="20"/>
          <w:lang w:val="uz-Cyrl-UZ"/>
        </w:rPr>
        <w:t>ТХХС</w:t>
      </w:r>
      <w:r w:rsidRPr="00B6044E">
        <w:rPr>
          <w:sz w:val="20"/>
          <w:szCs w:val="20"/>
          <w:lang w:val="uz-Cyrl-UZ"/>
        </w:rPr>
        <w:t xml:space="preserve"> талаб қилган шаклдаги жалб қилиш учун тақдим этилган амалиётчининг хулосаси орқали билдирилади. Амалиётчи хулосасида амалиётчининг ушбу </w:t>
      </w:r>
      <w:r w:rsidR="00B6044E">
        <w:rPr>
          <w:sz w:val="20"/>
          <w:szCs w:val="20"/>
          <w:lang w:val="uz-Cyrl-UZ"/>
        </w:rPr>
        <w:t>ТХХС</w:t>
      </w:r>
      <w:r w:rsidRPr="00B6044E">
        <w:rPr>
          <w:sz w:val="20"/>
          <w:szCs w:val="20"/>
          <w:lang w:val="uz-Cyrl-UZ"/>
        </w:rPr>
        <w:t>га мувофиқлигини очиқ тасдиғи мавжуд.</w:t>
      </w:r>
    </w:p>
    <w:p w14:paraId="50577C9B" w14:textId="77777777" w:rsidR="00B17D14" w:rsidRPr="00B6044E" w:rsidRDefault="00360788">
      <w:pPr>
        <w:keepNext/>
        <w:spacing w:before="180" w:after="60"/>
        <w:rPr>
          <w:sz w:val="20"/>
          <w:szCs w:val="20"/>
          <w:lang w:val="uz-Cyrl-UZ"/>
        </w:rPr>
      </w:pPr>
      <w:r w:rsidRPr="00B6044E">
        <w:rPr>
          <w:i/>
          <w:iCs/>
          <w:sz w:val="20"/>
          <w:szCs w:val="20"/>
          <w:lang w:val="uz-Cyrl-UZ"/>
        </w:rPr>
        <w:t xml:space="preserve">Тарихий молиявий маълумотлардан бошқа маълумотларни жамлаш бўйича топшириқларга қўллаш </w:t>
      </w:r>
      <w:r w:rsidRPr="00B6044E">
        <w:rPr>
          <w:sz w:val="20"/>
          <w:szCs w:val="20"/>
          <w:lang w:val="uz-Cyrl-UZ"/>
        </w:rPr>
        <w:t>(2-бандга қаранг)</w:t>
      </w:r>
    </w:p>
    <w:p w14:paraId="47541E59" w14:textId="04DB992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амалиётчи раҳбариятга тарихий молиявий маълумотларни тайёрлаш ва тақдим этишда ёрдам берадиган топшириқларни қамраб олади. Шу билан бирга, </w:t>
      </w:r>
      <w:r w:rsidR="00B6044E">
        <w:rPr>
          <w:sz w:val="20"/>
          <w:szCs w:val="20"/>
          <w:lang w:val="uz-Cyrl-UZ"/>
        </w:rPr>
        <w:t>ТХХС</w:t>
      </w:r>
      <w:r w:rsidRPr="00B6044E">
        <w:rPr>
          <w:sz w:val="20"/>
          <w:szCs w:val="20"/>
          <w:lang w:val="uz-Cyrl-UZ"/>
        </w:rPr>
        <w:t xml:space="preserve"> бошқа молиявий маълумотларни тайёрлаш ва тақдим этишда раҳбариятга ёрдам бериш учун амалиётчи жалб қилинганда ҳам, зарур бўлганда, қўлланилиши мумкин. Мисоллар қуйидагиларни ўз ичига олади:</w:t>
      </w:r>
    </w:p>
    <w:p w14:paraId="011D2696" w14:textId="77777777" w:rsidR="00B17D14" w:rsidRPr="00B6044E" w:rsidRDefault="00360788" w:rsidP="00445EC7">
      <w:pPr>
        <w:pStyle w:val="a4"/>
        <w:numPr>
          <w:ilvl w:val="0"/>
          <w:numId w:val="7"/>
        </w:numPr>
        <w:spacing w:after="50"/>
        <w:ind w:left="993" w:hanging="426"/>
        <w:jc w:val="both"/>
        <w:rPr>
          <w:sz w:val="20"/>
          <w:szCs w:val="20"/>
          <w:lang w:val="uz-Cyrl-UZ"/>
        </w:rPr>
      </w:pPr>
      <w:r w:rsidRPr="00B6044E">
        <w:rPr>
          <w:sz w:val="20"/>
          <w:szCs w:val="20"/>
          <w:lang w:val="uz-Cyrl-UZ"/>
        </w:rPr>
        <w:t>Проформа молиявий маълумот.</w:t>
      </w:r>
    </w:p>
    <w:p w14:paraId="565DEB55" w14:textId="77777777" w:rsidR="00B17D14" w:rsidRPr="00B6044E" w:rsidRDefault="00360788" w:rsidP="00445EC7">
      <w:pPr>
        <w:pStyle w:val="a4"/>
        <w:numPr>
          <w:ilvl w:val="0"/>
          <w:numId w:val="7"/>
        </w:numPr>
        <w:spacing w:after="50"/>
        <w:ind w:left="993" w:hanging="426"/>
        <w:jc w:val="both"/>
        <w:rPr>
          <w:sz w:val="20"/>
          <w:szCs w:val="20"/>
          <w:lang w:val="uz-Cyrl-UZ"/>
        </w:rPr>
      </w:pPr>
      <w:r w:rsidRPr="00B6044E">
        <w:rPr>
          <w:sz w:val="20"/>
          <w:szCs w:val="20"/>
          <w:lang w:val="uz-Cyrl-UZ"/>
        </w:rPr>
        <w:t>Молиявий режалар ёки прогнозларни ўз ичига олган истиқболли молиявий маълумотлар.</w:t>
      </w:r>
    </w:p>
    <w:p w14:paraId="6C1A077A" w14:textId="68CD7C1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w:t>
      </w:r>
      <w:r w:rsidRPr="00B6044E">
        <w:rPr>
          <w:sz w:val="20"/>
          <w:szCs w:val="20"/>
          <w:lang w:val="uz-Cyrl-UZ"/>
        </w:rPr>
        <w:tab/>
        <w:t xml:space="preserve">Амалиётчилар, шунингдек, раҳбариятга молиявий бўлмаган маълумотларни, масалан, иссиқхона газлари баёнотлари, статистик ҳисоботлар ёки бошқа маълумотлар ҳисоботларини тайёрлаш ва тақдим этишда ёрдам бериш бўйича топшириқларда ҳамкорлик қилишлари мумкин. Ушбу шароитларда, амалиётчи зарур бўлган ҳолда мослаштирилган ҳолда, ушбу </w:t>
      </w:r>
      <w:r w:rsidR="00B6044E">
        <w:rPr>
          <w:sz w:val="20"/>
          <w:szCs w:val="20"/>
          <w:lang w:val="uz-Cyrl-UZ"/>
        </w:rPr>
        <w:t>ТХХС</w:t>
      </w:r>
      <w:r w:rsidRPr="00B6044E">
        <w:rPr>
          <w:sz w:val="20"/>
          <w:szCs w:val="20"/>
          <w:lang w:val="uz-Cyrl-UZ"/>
        </w:rPr>
        <w:t>ни ушбу турдаги топшириқларга тегишли равишда қўллаши мумкин.</w:t>
      </w:r>
    </w:p>
    <w:p w14:paraId="3D9DB254" w14:textId="3EAB2716" w:rsidR="00B17D14" w:rsidRPr="00B6044E" w:rsidRDefault="00B6044E">
      <w:pPr>
        <w:keepNext/>
        <w:spacing w:before="120" w:after="40"/>
        <w:rPr>
          <w:sz w:val="20"/>
          <w:szCs w:val="20"/>
          <w:lang w:val="uz-Cyrl-UZ"/>
        </w:rPr>
      </w:pPr>
      <w:r>
        <w:rPr>
          <w:sz w:val="20"/>
          <w:szCs w:val="20"/>
          <w:lang w:val="uz-Cyrl-UZ"/>
        </w:rPr>
        <w:t>ТХХС</w:t>
      </w:r>
      <w:r w:rsidR="00360788" w:rsidRPr="00B6044E">
        <w:rPr>
          <w:sz w:val="20"/>
          <w:szCs w:val="20"/>
          <w:lang w:val="uz-Cyrl-UZ"/>
        </w:rPr>
        <w:t xml:space="preserve"> қўлланилишига тегишли мулоҳазалар (3-бандга қаранг)</w:t>
      </w:r>
    </w:p>
    <w:p w14:paraId="65CF26A4" w14:textId="5F467D7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нинг мажбурий қўлланилиши миллий шароитларда амалиётчилар томонидан ташкилотнинг молиявий маълумотларини тайёрлаш ва тақдим этиш билан боғлиқ хизматларни бажаришда (масалан, жамоатчиликка тақдим этиш учун зарур бўлган тарихий молиявий ҳисоботларни тайёрлаш билан боғлиқ ҳолларда) белгиланиши мумкин. Агар мажбурий қўллаш қонун ёки қоида, ёки тегишли профессионал стандартлар ёки бошқа ҳолатларда кўрсатилмаган бўлса, амалиётчи шунга қарамай, ушбу </w:t>
      </w:r>
      <w:r w:rsidR="00B6044E">
        <w:rPr>
          <w:sz w:val="20"/>
          <w:szCs w:val="20"/>
          <w:lang w:val="uz-Cyrl-UZ"/>
        </w:rPr>
        <w:t>ТХХС</w:t>
      </w:r>
      <w:r w:rsidRPr="00B6044E">
        <w:rPr>
          <w:sz w:val="20"/>
          <w:szCs w:val="20"/>
          <w:lang w:val="uz-Cyrl-UZ"/>
        </w:rPr>
        <w:t>ни қўллаш ҳолатга мос келади, деб хулоса қилиши мумкин.</w:t>
      </w:r>
    </w:p>
    <w:p w14:paraId="570A5185" w14:textId="77777777" w:rsidR="00B17D14" w:rsidRPr="00B6044E" w:rsidRDefault="00360788">
      <w:pPr>
        <w:keepNext/>
        <w:spacing w:before="180" w:after="60"/>
        <w:rPr>
          <w:sz w:val="20"/>
          <w:szCs w:val="20"/>
          <w:lang w:val="uz-Cyrl-UZ"/>
        </w:rPr>
      </w:pPr>
      <w:r w:rsidRPr="00B6044E">
        <w:rPr>
          <w:i/>
          <w:iCs/>
          <w:sz w:val="20"/>
          <w:szCs w:val="20"/>
          <w:lang w:val="uz-Cyrl-UZ"/>
        </w:rPr>
        <w:lastRenderedPageBreak/>
        <w:t>СБХСлар билан боғлиқлик</w:t>
      </w:r>
      <w:r w:rsidRPr="00B6044E">
        <w:rPr>
          <w:sz w:val="20"/>
          <w:szCs w:val="20"/>
          <w:lang w:val="uz-Cyrl-UZ"/>
        </w:rPr>
        <w:t xml:space="preserve"> (4-бандга қаранг)</w:t>
      </w:r>
    </w:p>
    <w:p w14:paraId="41E64364" w14:textId="665D6994"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w:t>
      </w:r>
      <w:r w:rsidRPr="00B6044E">
        <w:rPr>
          <w:sz w:val="20"/>
          <w:szCs w:val="20"/>
          <w:lang w:val="uz-Cyrl-UZ"/>
        </w:rPr>
        <w:tab/>
        <w:t xml:space="preserve">1-сон СБХС фирманинг мажбуриятлари билан боғлиқ бўлиб, у </w:t>
      </w:r>
      <w:r w:rsidR="00B6044E">
        <w:rPr>
          <w:sz w:val="20"/>
          <w:szCs w:val="20"/>
          <w:lang w:val="uz-Cyrl-UZ"/>
        </w:rPr>
        <w:t>турдош</w:t>
      </w:r>
      <w:r w:rsidRPr="00B6044E">
        <w:rPr>
          <w:sz w:val="20"/>
          <w:szCs w:val="20"/>
          <w:lang w:val="uz-Cyrl-UZ"/>
        </w:rPr>
        <w:t xml:space="preserve"> хизматлар бўйича топшириқларини, шу жумладан маълумотларни жамлаш бўйича топшириқлар учун </w:t>
      </w:r>
      <w:r w:rsidR="005161A7" w:rsidRPr="00B6044E">
        <w:rPr>
          <w:sz w:val="20"/>
          <w:szCs w:val="20"/>
          <w:lang w:val="uz-Cyrl-UZ"/>
        </w:rPr>
        <w:t>сифат бошқаруви</w:t>
      </w:r>
      <w:r w:rsidRPr="00B6044E">
        <w:rPr>
          <w:sz w:val="20"/>
          <w:szCs w:val="20"/>
          <w:lang w:val="uz-Cyrl-UZ"/>
        </w:rPr>
        <w:t xml:space="preserve"> тизимини ишлаб чиқиш, жорий қилиш ва ишлатишни ўз ичига олади. 1-сон СБХС шунингдек, топшириқни сифатини кўриб чиқишга тегишли бўлган сиёсат ёки тартибларни ўрнатиш бўйича фирманинг мажбуриятини ҳам ўз ичига олади. 2-сон СБХС эса топшириқ сифатини кўриб чиқувчини тайинлаш ва топшириқ сифатини кўриб чиқишнинг бажарилиши ва ҳужжатлаштирилиши билан боғлиқ.</w:t>
      </w:r>
      <w:r w:rsidRPr="00B6044E">
        <w:rPr>
          <w:rStyle w:val="a6"/>
          <w:sz w:val="20"/>
          <w:szCs w:val="20"/>
          <w:lang w:val="uz-Cyrl-UZ"/>
        </w:rPr>
        <w:footnoteReference w:id="5"/>
      </w:r>
      <w:r w:rsidRPr="00B6044E">
        <w:rPr>
          <w:rStyle w:val="a6"/>
          <w:sz w:val="20"/>
          <w:szCs w:val="20"/>
          <w:lang w:val="uz-Cyrl-UZ"/>
        </w:rPr>
        <w:footnoteReference w:id="6"/>
      </w:r>
      <w:r w:rsidRPr="00B6044E">
        <w:rPr>
          <w:rStyle w:val="a6"/>
          <w:sz w:val="20"/>
          <w:szCs w:val="20"/>
          <w:lang w:val="uz-Cyrl-UZ"/>
        </w:rPr>
        <w:footnoteReference w:id="7"/>
      </w:r>
    </w:p>
    <w:p w14:paraId="39B438A2" w14:textId="5725C395"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A7.</w:t>
      </w:r>
      <w:r w:rsidRPr="00B6044E">
        <w:rPr>
          <w:sz w:val="20"/>
          <w:szCs w:val="20"/>
          <w:lang w:val="uz-Cyrl-UZ"/>
        </w:rPr>
        <w:tab/>
        <w:t xml:space="preserve">1-сон СБХС га кўра, фирманинг мақсади шундай тизимни ишлаб чиқиш, жорий этиш ва ишлатишдан иборатки, у </w:t>
      </w:r>
      <w:r w:rsidR="00B6044E">
        <w:rPr>
          <w:sz w:val="20"/>
          <w:szCs w:val="20"/>
          <w:lang w:val="uz-Cyrl-UZ"/>
        </w:rPr>
        <w:t>турдош</w:t>
      </w:r>
      <w:r w:rsidRPr="00B6044E">
        <w:rPr>
          <w:sz w:val="20"/>
          <w:szCs w:val="20"/>
          <w:lang w:val="uz-Cyrl-UZ"/>
        </w:rPr>
        <w:t xml:space="preserve"> хизматлар, шу жумладан маълумотларни жамлаш бўйича топшириқ учун </w:t>
      </w:r>
      <w:r w:rsidR="005161A7" w:rsidRPr="00B6044E">
        <w:rPr>
          <w:sz w:val="20"/>
          <w:szCs w:val="20"/>
          <w:lang w:val="uz-Cyrl-UZ"/>
        </w:rPr>
        <w:t>сифат бошқаруви</w:t>
      </w:r>
      <w:r w:rsidRPr="00B6044E">
        <w:rPr>
          <w:sz w:val="20"/>
          <w:szCs w:val="20"/>
          <w:lang w:val="uz-Cyrl-UZ"/>
        </w:rPr>
        <w:t xml:space="preserve"> тизимини таъминлайди ва фирмага қуйидагилар бўйича асосли ишонч беради:</w:t>
      </w:r>
    </w:p>
    <w:p w14:paraId="51ED6881"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Фирма ва унинг ходимлари ўз мажбуриятларини профессионал стандартлар ва амалга ошириладиган ҳуқуқий ва меъёрий талабларга мувофиқ бажарадилар ва мазкур стандартлар ва талабларга мувофиқ ишларни олиб борадилар; ва</w:t>
      </w:r>
    </w:p>
    <w:p w14:paraId="1BCF0BE9"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Фирма ёки топшириқ раҳбарлари томонидан чиқарилган топшириқ ҳисоботлари шароитларга мос келади.</w:t>
      </w:r>
      <w:r w:rsidRPr="00B6044E">
        <w:rPr>
          <w:rStyle w:val="a6"/>
          <w:sz w:val="20"/>
          <w:szCs w:val="20"/>
          <w:lang w:val="uz-Cyrl-UZ"/>
        </w:rPr>
        <w:footnoteReference w:id="8"/>
      </w:r>
    </w:p>
    <w:p w14:paraId="7108A476" w14:textId="2E9F861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A8.</w:t>
      </w:r>
      <w:r w:rsidRPr="00B6044E">
        <w:rPr>
          <w:sz w:val="20"/>
          <w:szCs w:val="20"/>
          <w:lang w:val="uz-Cyrl-UZ"/>
        </w:rPr>
        <w:tab/>
        <w:t xml:space="preserve">1-сон СБХС ни маълумотларни жамлаш бўйича топшириқларга нисбатан қабул қилмаган юрисдикция, бундай топшириқлар билан шуғулланувчи фирмаларда </w:t>
      </w:r>
      <w:r w:rsidR="005161A7" w:rsidRPr="00B6044E">
        <w:rPr>
          <w:sz w:val="20"/>
          <w:szCs w:val="20"/>
          <w:lang w:val="uz-Cyrl-UZ"/>
        </w:rPr>
        <w:t>сифат бошқаруви</w:t>
      </w:r>
      <w:r w:rsidRPr="00B6044E">
        <w:rPr>
          <w:sz w:val="20"/>
          <w:szCs w:val="20"/>
          <w:lang w:val="uz-Cyrl-UZ"/>
        </w:rPr>
        <w:t xml:space="preserve"> бўйича талабларни белгилаши мумкин. Ушбу </w:t>
      </w:r>
      <w:r w:rsidR="00B6044E">
        <w:rPr>
          <w:sz w:val="20"/>
          <w:szCs w:val="20"/>
          <w:lang w:val="uz-Cyrl-UZ"/>
        </w:rPr>
        <w:t>ТХХС</w:t>
      </w:r>
      <w:r w:rsidRPr="00B6044E">
        <w:rPr>
          <w:sz w:val="20"/>
          <w:szCs w:val="20"/>
          <w:lang w:val="uz-Cyrl-UZ"/>
        </w:rPr>
        <w:t xml:space="preserve">нинг топшириқ даражасида </w:t>
      </w:r>
      <w:r w:rsidR="005161A7" w:rsidRPr="00B6044E">
        <w:rPr>
          <w:sz w:val="20"/>
          <w:szCs w:val="20"/>
          <w:lang w:val="uz-Cyrl-UZ"/>
        </w:rPr>
        <w:t>сифат бошқаруви</w:t>
      </w:r>
      <w:r w:rsidRPr="00B6044E">
        <w:rPr>
          <w:sz w:val="20"/>
          <w:szCs w:val="20"/>
          <w:lang w:val="uz-Cyrl-UZ"/>
        </w:rPr>
        <w:t xml:space="preserve">га оид қоидалари, </w:t>
      </w:r>
      <w:r w:rsidR="005161A7" w:rsidRPr="00B6044E">
        <w:rPr>
          <w:sz w:val="20"/>
          <w:szCs w:val="20"/>
          <w:lang w:val="uz-Cyrl-UZ"/>
        </w:rPr>
        <w:t>сифат бошқаруви</w:t>
      </w:r>
      <w:r w:rsidRPr="00B6044E">
        <w:rPr>
          <w:sz w:val="20"/>
          <w:szCs w:val="20"/>
          <w:lang w:val="uz-Cyrl-UZ"/>
        </w:rPr>
        <w:t xml:space="preserve"> талаблари камида 1-сон СБХС талаблари каби талабчанлик асосида ишлаб чиқилган. Бу 1-сон СБХС талабларини қондирувчи талаблар фирмага мажбуриятлар юклаганда амалга оширилади. 1-сон СБХСга риоя қилиш, бошқалар қаторида, фирманинг </w:t>
      </w:r>
      <w:r w:rsidR="005161A7" w:rsidRPr="00B6044E">
        <w:rPr>
          <w:sz w:val="20"/>
          <w:szCs w:val="20"/>
          <w:lang w:val="uz-Cyrl-UZ"/>
        </w:rPr>
        <w:t>сифат бошқаруви</w:t>
      </w:r>
      <w:r w:rsidRPr="00B6044E">
        <w:rPr>
          <w:sz w:val="20"/>
          <w:szCs w:val="20"/>
          <w:lang w:val="uz-Cyrl-UZ"/>
        </w:rPr>
        <w:t xml:space="preserve"> тизими қуйидаги саккизта компонентни қамраб олишини талаб қилади:</w:t>
      </w:r>
      <w:r w:rsidRPr="00B6044E">
        <w:rPr>
          <w:rStyle w:val="a6"/>
          <w:sz w:val="20"/>
          <w:szCs w:val="20"/>
          <w:lang w:val="uz-Cyrl-UZ"/>
        </w:rPr>
        <w:footnoteReference w:id="9"/>
      </w:r>
    </w:p>
    <w:p w14:paraId="739A3342"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Фирманинг рискни баҳолаш жараёни;</w:t>
      </w:r>
    </w:p>
    <w:p w14:paraId="7DAD567F"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Бошқарув ва етакчилик;</w:t>
      </w:r>
    </w:p>
    <w:p w14:paraId="7DDC3926"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Тегишли ахлоқий талаблар;</w:t>
      </w:r>
    </w:p>
    <w:p w14:paraId="0489601E"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(d)</w:t>
      </w:r>
      <w:r w:rsidRPr="00B6044E">
        <w:rPr>
          <w:sz w:val="20"/>
          <w:szCs w:val="20"/>
          <w:lang w:val="uz-Cyrl-UZ"/>
        </w:rPr>
        <w:tab/>
        <w:t>Мижозлар билан муносабатларни қабул қилиш ва давом эттириш ҳамда махсус топшириқлар;</w:t>
      </w:r>
    </w:p>
    <w:p w14:paraId="25391560"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(e)</w:t>
      </w:r>
      <w:r w:rsidRPr="00B6044E">
        <w:rPr>
          <w:sz w:val="20"/>
          <w:szCs w:val="20"/>
          <w:lang w:val="uz-Cyrl-UZ"/>
        </w:rPr>
        <w:tab/>
        <w:t>Топшириқни бажариш;</w:t>
      </w:r>
    </w:p>
    <w:p w14:paraId="19F5B960"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(f)</w:t>
      </w:r>
      <w:r w:rsidRPr="00B6044E">
        <w:rPr>
          <w:sz w:val="20"/>
          <w:szCs w:val="20"/>
          <w:lang w:val="uz-Cyrl-UZ"/>
        </w:rPr>
        <w:tab/>
        <w:t>Ресурслар;</w:t>
      </w:r>
    </w:p>
    <w:p w14:paraId="02D565E1"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(g)</w:t>
      </w:r>
      <w:r w:rsidRPr="00B6044E">
        <w:rPr>
          <w:sz w:val="20"/>
          <w:szCs w:val="20"/>
          <w:lang w:val="uz-Cyrl-UZ"/>
        </w:rPr>
        <w:tab/>
        <w:t>Маълумот ва мулоқот ўрнатиш; ва</w:t>
      </w:r>
    </w:p>
    <w:p w14:paraId="4FB21F96"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(h)</w:t>
      </w:r>
      <w:r w:rsidRPr="00B6044E">
        <w:rPr>
          <w:sz w:val="20"/>
          <w:szCs w:val="20"/>
          <w:lang w:val="uz-Cyrl-UZ"/>
        </w:rPr>
        <w:tab/>
        <w:t>Мониторинг ва бартараф этиш жараёни.</w:t>
      </w:r>
    </w:p>
    <w:p w14:paraId="7F7295D5" w14:textId="01013FD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A9.</w:t>
      </w:r>
      <w:r w:rsidRPr="00B6044E">
        <w:rPr>
          <w:sz w:val="20"/>
          <w:szCs w:val="20"/>
          <w:lang w:val="uz-Cyrl-UZ"/>
        </w:rPr>
        <w:tab/>
        <w:t xml:space="preserve">Фирманинг </w:t>
      </w:r>
      <w:r w:rsidR="005161A7" w:rsidRPr="00B6044E">
        <w:rPr>
          <w:sz w:val="20"/>
          <w:szCs w:val="20"/>
          <w:lang w:val="uz-Cyrl-UZ"/>
        </w:rPr>
        <w:t>сифат бошқаруви</w:t>
      </w:r>
      <w:r w:rsidRPr="00B6044E">
        <w:rPr>
          <w:sz w:val="20"/>
          <w:szCs w:val="20"/>
          <w:lang w:val="uz-Cyrl-UZ"/>
        </w:rPr>
        <w:t xml:space="preserve"> тизими доирасида, раҳбарият, топшириқ гуруҳи топшириққа тегишли </w:t>
      </w:r>
      <w:r w:rsidR="005161A7" w:rsidRPr="00B6044E">
        <w:rPr>
          <w:sz w:val="20"/>
          <w:szCs w:val="20"/>
          <w:lang w:val="uz-Cyrl-UZ"/>
        </w:rPr>
        <w:t>сифат бошқаруви</w:t>
      </w:r>
      <w:r w:rsidRPr="00B6044E">
        <w:rPr>
          <w:sz w:val="20"/>
          <w:szCs w:val="20"/>
          <w:lang w:val="uz-Cyrl-UZ"/>
        </w:rPr>
        <w:t xml:space="preserve"> сиёсати ёки тартибларини амалга ошириш учун масъулдирлар.</w:t>
      </w:r>
    </w:p>
    <w:p w14:paraId="69EB0323" w14:textId="4099556B"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A10.</w:t>
      </w:r>
      <w:r w:rsidRPr="00B6044E">
        <w:rPr>
          <w:sz w:val="20"/>
          <w:szCs w:val="20"/>
          <w:lang w:val="uz-Cyrl-UZ"/>
        </w:rPr>
        <w:tab/>
        <w:t xml:space="preserve">Оддий ҳолатда, топшириқ гуруҳи фирманинг </w:t>
      </w:r>
      <w:r w:rsidR="005161A7" w:rsidRPr="00B6044E">
        <w:rPr>
          <w:sz w:val="20"/>
          <w:szCs w:val="20"/>
          <w:lang w:val="uz-Cyrl-UZ"/>
        </w:rPr>
        <w:t>сифат бошқаруви</w:t>
      </w:r>
      <w:r w:rsidRPr="00B6044E">
        <w:rPr>
          <w:sz w:val="20"/>
          <w:szCs w:val="20"/>
          <w:lang w:val="uz-Cyrl-UZ"/>
        </w:rPr>
        <w:t xml:space="preserve"> тизимига таянишлари мумкин, агар:</w:t>
      </w:r>
    </w:p>
    <w:p w14:paraId="77E4522B" w14:textId="77777777" w:rsidR="00B17D14" w:rsidRPr="00B6044E" w:rsidRDefault="00360788" w:rsidP="005161A7">
      <w:pPr>
        <w:pStyle w:val="a4"/>
        <w:numPr>
          <w:ilvl w:val="0"/>
          <w:numId w:val="8"/>
        </w:numPr>
        <w:spacing w:after="50"/>
        <w:ind w:left="993" w:hanging="426"/>
        <w:jc w:val="both"/>
        <w:rPr>
          <w:sz w:val="20"/>
          <w:szCs w:val="20"/>
          <w:lang w:val="uz-Cyrl-UZ"/>
        </w:rPr>
      </w:pPr>
      <w:r w:rsidRPr="00B6044E">
        <w:rPr>
          <w:sz w:val="20"/>
          <w:szCs w:val="20"/>
          <w:lang w:val="uz-Cyrl-UZ"/>
        </w:rPr>
        <w:t>Топшириқ гуруҳининг тушуниши ёки амалий тажрибаси шуни кўрсатадики, фирманинг сиёсатлари ёки тартиб-таомиллари топшириқнинг характери ва шароитларини самарали ҳал қила олмайди; ёки</w:t>
      </w:r>
    </w:p>
    <w:p w14:paraId="28DC8225" w14:textId="77777777" w:rsidR="005161A7" w:rsidRPr="00B6044E" w:rsidRDefault="00360788" w:rsidP="005161A7">
      <w:pPr>
        <w:pStyle w:val="a4"/>
        <w:numPr>
          <w:ilvl w:val="0"/>
          <w:numId w:val="8"/>
        </w:numPr>
        <w:spacing w:after="50"/>
        <w:ind w:left="993" w:hanging="426"/>
        <w:jc w:val="both"/>
        <w:rPr>
          <w:sz w:val="20"/>
          <w:szCs w:val="20"/>
          <w:lang w:val="uz-Cyrl-UZ"/>
        </w:rPr>
      </w:pPr>
      <w:r w:rsidRPr="00B6044E">
        <w:rPr>
          <w:sz w:val="20"/>
          <w:szCs w:val="20"/>
          <w:lang w:val="uz-Cyrl-UZ"/>
        </w:rPr>
        <w:t xml:space="preserve">Фирма ёки бошқа томонлар тарафидан тақдим этилган маълумотлар, бундай сиёсат ёки тартиб-таомилларнинг самарадорлиги ҳақида таклиф беради. </w:t>
      </w:r>
    </w:p>
    <w:p w14:paraId="0D313083" w14:textId="141C2CEA" w:rsidR="00B17D14" w:rsidRPr="00B6044E" w:rsidRDefault="00360788" w:rsidP="005161A7">
      <w:pPr>
        <w:spacing w:after="50"/>
        <w:ind w:left="567"/>
        <w:jc w:val="both"/>
        <w:rPr>
          <w:sz w:val="20"/>
          <w:szCs w:val="20"/>
          <w:lang w:val="uz-Cyrl-UZ"/>
        </w:rPr>
      </w:pPr>
      <w:r w:rsidRPr="00B6044E">
        <w:rPr>
          <w:sz w:val="20"/>
          <w:szCs w:val="20"/>
          <w:lang w:val="uz-Cyrl-UZ"/>
        </w:rPr>
        <w:t xml:space="preserve">Масалан, топшириқ гуруҳи фирманинг </w:t>
      </w:r>
      <w:r w:rsidR="005161A7" w:rsidRPr="00B6044E">
        <w:rPr>
          <w:sz w:val="20"/>
          <w:szCs w:val="20"/>
          <w:lang w:val="uz-Cyrl-UZ"/>
        </w:rPr>
        <w:t>сифат бошқаруви</w:t>
      </w:r>
      <w:r w:rsidRPr="00B6044E">
        <w:rPr>
          <w:sz w:val="20"/>
          <w:szCs w:val="20"/>
          <w:lang w:val="uz-Cyrl-UZ"/>
        </w:rPr>
        <w:t xml:space="preserve"> тизимига қуйидагилар бўйича таянишлари мумкин:</w:t>
      </w:r>
    </w:p>
    <w:p w14:paraId="331ED2DA" w14:textId="77777777" w:rsidR="00B17D14" w:rsidRPr="00B6044E" w:rsidRDefault="00360788" w:rsidP="005161A7">
      <w:pPr>
        <w:pStyle w:val="a4"/>
        <w:numPr>
          <w:ilvl w:val="0"/>
          <w:numId w:val="8"/>
        </w:numPr>
        <w:spacing w:after="50"/>
        <w:ind w:left="993" w:hanging="426"/>
        <w:jc w:val="both"/>
        <w:rPr>
          <w:sz w:val="20"/>
          <w:szCs w:val="20"/>
          <w:lang w:val="uz-Cyrl-UZ"/>
        </w:rPr>
      </w:pPr>
      <w:r w:rsidRPr="00B6044E">
        <w:rPr>
          <w:sz w:val="20"/>
          <w:szCs w:val="20"/>
          <w:lang w:val="uz-Cyrl-UZ"/>
        </w:rPr>
        <w:t>Ходимларни ишга қабул қилиш ва расмий ўқитиш орқали уларнинг малакаси ва қобилиятлари.</w:t>
      </w:r>
    </w:p>
    <w:p w14:paraId="408BD70D" w14:textId="77777777" w:rsidR="00B17D14" w:rsidRPr="00B6044E" w:rsidRDefault="00360788" w:rsidP="005161A7">
      <w:pPr>
        <w:pStyle w:val="a4"/>
        <w:numPr>
          <w:ilvl w:val="0"/>
          <w:numId w:val="8"/>
        </w:numPr>
        <w:spacing w:after="50"/>
        <w:ind w:left="993" w:hanging="426"/>
        <w:jc w:val="both"/>
        <w:rPr>
          <w:sz w:val="20"/>
          <w:szCs w:val="20"/>
          <w:lang w:val="uz-Cyrl-UZ"/>
        </w:rPr>
      </w:pPr>
      <w:r w:rsidRPr="00B6044E">
        <w:rPr>
          <w:sz w:val="20"/>
          <w:szCs w:val="20"/>
          <w:lang w:val="uz-Cyrl-UZ"/>
        </w:rPr>
        <w:t>Мижозлар билан муносабатларни сақлаш, маълумотларни жамлаш бўйича топшириқни қабул қилиш ва давом эттириш ҳамда маълумотларни жамлаш бўйича топшириқлар бўйича фирманинг сиёсатлари ёки тартиб-таомиллари орқали амалга оширилади.</w:t>
      </w:r>
    </w:p>
    <w:p w14:paraId="4FC5F01A" w14:textId="77777777" w:rsidR="00B17D14" w:rsidRPr="00B6044E" w:rsidRDefault="00360788" w:rsidP="005161A7">
      <w:pPr>
        <w:pStyle w:val="a4"/>
        <w:numPr>
          <w:ilvl w:val="0"/>
          <w:numId w:val="8"/>
        </w:numPr>
        <w:spacing w:after="50"/>
        <w:ind w:left="993" w:hanging="426"/>
        <w:jc w:val="both"/>
        <w:rPr>
          <w:sz w:val="20"/>
          <w:szCs w:val="20"/>
          <w:lang w:val="uz-Cyrl-UZ"/>
        </w:rPr>
      </w:pPr>
      <w:r w:rsidRPr="00B6044E">
        <w:rPr>
          <w:sz w:val="20"/>
          <w:szCs w:val="20"/>
          <w:lang w:val="uz-Cyrl-UZ"/>
        </w:rPr>
        <w:t>Фирманинг мониторинг ва бартараф этиш жараёни орқали ҳуқуқий ва меъёрий талабларга риоя қилиш.</w:t>
      </w:r>
    </w:p>
    <w:p w14:paraId="7799023D" w14:textId="02117DD8" w:rsidR="00B17D14" w:rsidRPr="00B6044E" w:rsidRDefault="00360788" w:rsidP="005161A7">
      <w:pPr>
        <w:spacing w:after="80"/>
        <w:ind w:left="567"/>
        <w:jc w:val="both"/>
        <w:rPr>
          <w:sz w:val="20"/>
          <w:szCs w:val="20"/>
          <w:lang w:val="uz-Cyrl-UZ"/>
        </w:rPr>
      </w:pPr>
      <w:r w:rsidRPr="00B6044E">
        <w:rPr>
          <w:sz w:val="20"/>
          <w:szCs w:val="20"/>
          <w:lang w:val="uz-Cyrl-UZ"/>
        </w:rPr>
        <w:t xml:space="preserve">Фирманинг </w:t>
      </w:r>
      <w:r w:rsidR="005161A7" w:rsidRPr="00B6044E">
        <w:rPr>
          <w:sz w:val="20"/>
          <w:szCs w:val="20"/>
          <w:lang w:val="uz-Cyrl-UZ"/>
        </w:rPr>
        <w:t>сифат бошқаруви</w:t>
      </w:r>
      <w:r w:rsidRPr="00B6044E">
        <w:rPr>
          <w:sz w:val="20"/>
          <w:szCs w:val="20"/>
          <w:lang w:val="uz-Cyrl-UZ"/>
        </w:rPr>
        <w:t xml:space="preserve"> тизимида аниқланган камчиликларни</w:t>
      </w:r>
      <w:r w:rsidR="005161A7" w:rsidRPr="00B6044E">
        <w:rPr>
          <w:rStyle w:val="a6"/>
          <w:sz w:val="20"/>
          <w:szCs w:val="20"/>
          <w:lang w:val="uz-Cyrl-UZ"/>
        </w:rPr>
        <w:footnoteReference w:id="10"/>
      </w:r>
      <w:r w:rsidRPr="00B6044E">
        <w:rPr>
          <w:sz w:val="20"/>
          <w:szCs w:val="20"/>
          <w:lang w:val="uz-Cyrl-UZ"/>
        </w:rPr>
        <w:t xml:space="preserve"> ҳисобга олган ҳолда, улар </w:t>
      </w:r>
      <w:r w:rsidR="003D0D15" w:rsidRPr="00B6044E">
        <w:rPr>
          <w:sz w:val="20"/>
          <w:szCs w:val="20"/>
          <w:lang w:val="uz-Cyrl-UZ"/>
        </w:rPr>
        <w:t>бартараф</w:t>
      </w:r>
      <w:r w:rsidRPr="00B6044E">
        <w:rPr>
          <w:sz w:val="20"/>
          <w:szCs w:val="20"/>
          <w:lang w:val="uz-Cyrl-UZ"/>
        </w:rPr>
        <w:t xml:space="preserve"> этилишига таъсир қилиши мумкин бўлган ҳолатларда, топшириқ раҳбари фирма томонидан ушбу камчиликларни бартараф этиш учун кўрилган чора-тадбирларни кўриб чиқиши мумкин.</w:t>
      </w:r>
    </w:p>
    <w:p w14:paraId="43F7D479" w14:textId="5900D6C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A11.</w:t>
      </w:r>
      <w:r w:rsidRPr="00B6044E">
        <w:rPr>
          <w:sz w:val="20"/>
          <w:szCs w:val="20"/>
          <w:lang w:val="uz-Cyrl-UZ"/>
        </w:rPr>
        <w:tab/>
        <w:t xml:space="preserve">Фирманинг </w:t>
      </w:r>
      <w:r w:rsidR="005161A7" w:rsidRPr="00B6044E">
        <w:rPr>
          <w:sz w:val="20"/>
          <w:szCs w:val="20"/>
          <w:lang w:val="uz-Cyrl-UZ"/>
        </w:rPr>
        <w:t>сифат бошқаруви</w:t>
      </w:r>
      <w:r w:rsidRPr="00B6044E">
        <w:rPr>
          <w:sz w:val="20"/>
          <w:szCs w:val="20"/>
          <w:lang w:val="uz-Cyrl-UZ"/>
        </w:rPr>
        <w:t xml:space="preserve"> тизимидаги камчилик, албатта, маълумотларни жамлаш бўйича топшириқ профессионал стандартлар ва қўлланиладиган ҳуқуқий ва меъёрий талабларга мувофиқ бажарилмаганини ёки амалиётчининг хулосаси мос эмаслигини англатмайди.</w:t>
      </w:r>
    </w:p>
    <w:p w14:paraId="159EF89B" w14:textId="77777777" w:rsidR="00B17D14" w:rsidRPr="00B6044E" w:rsidRDefault="00360788">
      <w:pPr>
        <w:keepNext/>
        <w:spacing w:before="180" w:after="60"/>
        <w:rPr>
          <w:sz w:val="20"/>
          <w:szCs w:val="20"/>
          <w:lang w:val="uz-Cyrl-UZ"/>
        </w:rPr>
      </w:pPr>
      <w:r w:rsidRPr="00B6044E">
        <w:rPr>
          <w:b/>
          <w:bCs/>
          <w:sz w:val="20"/>
          <w:szCs w:val="20"/>
          <w:lang w:val="uz-Cyrl-UZ"/>
        </w:rPr>
        <w:t>Маълумотларни жамлаш бўйича топшириқ</w:t>
      </w:r>
    </w:p>
    <w:p w14:paraId="0EB41333" w14:textId="77777777" w:rsidR="00B17D14" w:rsidRPr="00B6044E" w:rsidRDefault="00360788">
      <w:pPr>
        <w:spacing w:after="80"/>
        <w:jc w:val="both"/>
        <w:rPr>
          <w:sz w:val="20"/>
          <w:szCs w:val="20"/>
          <w:lang w:val="uz-Cyrl-UZ"/>
        </w:rPr>
      </w:pPr>
      <w:r w:rsidRPr="00B6044E">
        <w:rPr>
          <w:i/>
          <w:iCs/>
          <w:sz w:val="20"/>
          <w:szCs w:val="20"/>
          <w:lang w:val="uz-Cyrl-UZ"/>
        </w:rPr>
        <w:t>"Раҳбарият" ва "Бошқарув учун масъул шахслар" атамаларидан фойдаланиш</w:t>
      </w:r>
      <w:r w:rsidRPr="00B6044E">
        <w:rPr>
          <w:sz w:val="20"/>
          <w:szCs w:val="20"/>
          <w:lang w:val="uz-Cyrl-UZ"/>
        </w:rPr>
        <w:t xml:space="preserve"> (5, 7–8-бандларга қаранг)</w:t>
      </w:r>
    </w:p>
    <w:p w14:paraId="2D514A8B" w14:textId="487371F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A12.</w:t>
      </w:r>
      <w:r w:rsidRPr="00B6044E">
        <w:rPr>
          <w:sz w:val="20"/>
          <w:szCs w:val="20"/>
          <w:lang w:val="uz-Cyrl-UZ"/>
        </w:rPr>
        <w:tab/>
        <w:t xml:space="preserve">Раҳбарият ва бошқарув учун масъул шахсларнинг тегишли жавобгарликлари турли юрисдикцияларда ва турли хил турдаги субъектлар ўртасида фарқ қилади. Бу фарқлар амалиётчига раҳбарият ва бошқарув учун масъул </w:t>
      </w:r>
      <w:r w:rsidRPr="00B6044E">
        <w:rPr>
          <w:sz w:val="20"/>
          <w:szCs w:val="20"/>
          <w:lang w:val="uz-Cyrl-UZ"/>
        </w:rPr>
        <w:lastRenderedPageBreak/>
        <w:t xml:space="preserve">шахслар билан боғлиқ ушбу </w:t>
      </w:r>
      <w:r w:rsidR="00B6044E">
        <w:rPr>
          <w:sz w:val="20"/>
          <w:szCs w:val="20"/>
          <w:lang w:val="uz-Cyrl-UZ"/>
        </w:rPr>
        <w:t>ТХХС</w:t>
      </w:r>
      <w:r w:rsidRPr="00B6044E">
        <w:rPr>
          <w:sz w:val="20"/>
          <w:szCs w:val="20"/>
          <w:lang w:val="uz-Cyrl-UZ"/>
        </w:rPr>
        <w:t xml:space="preserve"> талабларини қўллаш тарзига таъсир қилади. Шунингдек, ушбу </w:t>
      </w:r>
      <w:r w:rsidR="00B6044E">
        <w:rPr>
          <w:sz w:val="20"/>
          <w:szCs w:val="20"/>
          <w:lang w:val="uz-Cyrl-UZ"/>
        </w:rPr>
        <w:t>ТХХС</w:t>
      </w:r>
      <w:r w:rsidRPr="00B6044E">
        <w:rPr>
          <w:sz w:val="20"/>
          <w:szCs w:val="20"/>
          <w:lang w:val="uz-Cyrl-UZ"/>
        </w:rPr>
        <w:t xml:space="preserve"> бўйлаб турли жойларда қўлланилган “раҳбарият ва, зарур бўлганда, бошқарув учун масъул шахслар ” ибораси турли ташкилот муҳитларида турли раҳбарият ва бошқарув тузилмалари ва келишувлари бўлиши мумкинлигини амалиётчига эслатиш учун мўлжалланган.</w:t>
      </w:r>
    </w:p>
    <w:p w14:paraId="22A5871F" w14:textId="11FE5BEA"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A13.</w:t>
      </w:r>
      <w:r w:rsidRPr="00B6044E">
        <w:rPr>
          <w:sz w:val="20"/>
          <w:szCs w:val="20"/>
          <w:lang w:val="uz-Cyrl-UZ"/>
        </w:rPr>
        <w:tab/>
        <w:t>Молиявий маълумотларни тайёрлаш ва ташқи молиявий ҳисобот бериш билан боғлиқ турли жавобгарликлар раҳбарият ёки бошқарув учун масъул шахсларга қуйидаги омилларга кўра юкланади:</w:t>
      </w:r>
    </w:p>
    <w:p w14:paraId="433D74D2" w14:textId="77777777" w:rsidR="00B17D14" w:rsidRPr="00B6044E" w:rsidRDefault="00360788" w:rsidP="00836E3A">
      <w:pPr>
        <w:pStyle w:val="a4"/>
        <w:numPr>
          <w:ilvl w:val="0"/>
          <w:numId w:val="9"/>
        </w:numPr>
        <w:spacing w:after="50"/>
        <w:ind w:left="993" w:hanging="426"/>
        <w:jc w:val="both"/>
        <w:rPr>
          <w:sz w:val="20"/>
          <w:szCs w:val="20"/>
          <w:lang w:val="uz-Cyrl-UZ"/>
        </w:rPr>
      </w:pPr>
      <w:r w:rsidRPr="00B6044E">
        <w:rPr>
          <w:sz w:val="20"/>
          <w:szCs w:val="20"/>
          <w:lang w:val="uz-Cyrl-UZ"/>
        </w:rPr>
        <w:t>Ташкилотнинг ресурслари ва тузилмаси.</w:t>
      </w:r>
    </w:p>
    <w:p w14:paraId="27B77DD9" w14:textId="77777777" w:rsidR="00B17D14" w:rsidRPr="00B6044E" w:rsidRDefault="00360788" w:rsidP="00836E3A">
      <w:pPr>
        <w:pStyle w:val="a4"/>
        <w:numPr>
          <w:ilvl w:val="0"/>
          <w:numId w:val="9"/>
        </w:numPr>
        <w:spacing w:after="50"/>
        <w:ind w:left="993" w:hanging="426"/>
        <w:jc w:val="both"/>
        <w:rPr>
          <w:sz w:val="20"/>
          <w:szCs w:val="20"/>
          <w:lang w:val="uz-Cyrl-UZ"/>
        </w:rPr>
      </w:pPr>
      <w:r w:rsidRPr="00B6044E">
        <w:rPr>
          <w:sz w:val="20"/>
          <w:szCs w:val="20"/>
          <w:lang w:val="uz-Cyrl-UZ"/>
        </w:rPr>
        <w:t>Тегишли қонунда ёки норматив ҳужжатда кўрсатилганидек ёки агар ташкилот тартибга солинмаса, ташкилот учун белгиланган бошқарувнинг бирон-бир расмий механизмларида ёки ҳисобдорлик келишувларида (масалан, ташкилот таъсис этилган шартномаларда, уставда ёки бошқа ҳужжатда кўрсатилганидек) раҳбарият ва ташкилотда бошқарув учун масъул шахсларнинг тегишли роллари.</w:t>
      </w:r>
    </w:p>
    <w:p w14:paraId="4563B457" w14:textId="74CA21B8" w:rsidR="00B17D14" w:rsidRPr="00B6044E" w:rsidRDefault="00360788" w:rsidP="00836E3A">
      <w:pPr>
        <w:spacing w:after="80"/>
        <w:ind w:left="567"/>
        <w:jc w:val="both"/>
        <w:rPr>
          <w:sz w:val="20"/>
          <w:szCs w:val="20"/>
          <w:lang w:val="uz-Cyrl-UZ"/>
        </w:rPr>
      </w:pPr>
      <w:r w:rsidRPr="00B6044E">
        <w:rPr>
          <w:sz w:val="20"/>
          <w:szCs w:val="20"/>
          <w:lang w:val="uz-Cyrl-UZ"/>
        </w:rPr>
        <w:t xml:space="preserve">Кўплаб кичик ташкилотларда, ташкилотни бошқариш ва унинг бошқарув роллари ажратилмаган ёки ташкилотни бошқариш учун масъул бўлганлар ҳам ташкилотни бошқаришда иштирок этишлари мумкин. Аксарият бошқа ҳолатларда, айниқса катта ташкилотларда, бошқарув ташкилотнинг бизнеси ёки фаолиятларини амалга ошириш ва улар ҳақида ҳисобот бериш учун масъул бўлади, бошқарувни назорат қилиш эса бошқарув юклатилган шахслар томонидан амалга оширилади. Катта ташкилотларда бошқарув учун масъул шахслар кўпинча ташкилотнинг молиявий маълумотларини тасдиқлаш учун жавобгарликни ўз зиммасига олади ёки қабул қилади, айниқса, у ташқи томонлар тарафидан фойдаланиш учун мўлжалланган бўлса. Катта ташкилотларда, одатда бошқарув учун масъул шахсларнинг кичик бир гуруҳи, масалан, аудиторлик қўмитаси, муайян назорат вазифалари учун масъул қилинади. Баъзи юрисдикцияларда, муайян доирага мувофиқ равишда ташкилотнинг молиявий ҳисоботларини тайёрлаш бошқарув учун масъул шахсларнинг ҳуқуқий </w:t>
      </w:r>
      <w:r w:rsidR="003D0D15" w:rsidRPr="00B6044E">
        <w:rPr>
          <w:sz w:val="20"/>
          <w:szCs w:val="20"/>
          <w:lang w:val="uz-Cyrl-UZ"/>
        </w:rPr>
        <w:t>жавобгарлиги</w:t>
      </w:r>
      <w:r w:rsidRPr="00B6044E">
        <w:rPr>
          <w:sz w:val="20"/>
          <w:szCs w:val="20"/>
          <w:lang w:val="uz-Cyrl-UZ"/>
        </w:rPr>
        <w:t xml:space="preserve"> ҳисобланади, бошқа юрисдикцияларда эса бу раҳбариятнинг </w:t>
      </w:r>
      <w:r w:rsidR="003D0D15" w:rsidRPr="00B6044E">
        <w:rPr>
          <w:sz w:val="20"/>
          <w:szCs w:val="20"/>
          <w:lang w:val="uz-Cyrl-UZ"/>
        </w:rPr>
        <w:t>жавобгарлигидир</w:t>
      </w:r>
      <w:r w:rsidRPr="00B6044E">
        <w:rPr>
          <w:sz w:val="20"/>
          <w:szCs w:val="20"/>
          <w:lang w:val="uz-Cyrl-UZ"/>
        </w:rPr>
        <w:t>.</w:t>
      </w:r>
    </w:p>
    <w:p w14:paraId="1D0A4486" w14:textId="77777777" w:rsidR="00B17D14" w:rsidRPr="00B6044E" w:rsidRDefault="00360788">
      <w:pPr>
        <w:keepNext/>
        <w:spacing w:before="180" w:after="60"/>
        <w:rPr>
          <w:sz w:val="20"/>
          <w:szCs w:val="20"/>
          <w:lang w:val="uz-Cyrl-UZ"/>
        </w:rPr>
      </w:pPr>
      <w:r w:rsidRPr="00B6044E">
        <w:rPr>
          <w:i/>
          <w:iCs/>
          <w:sz w:val="20"/>
          <w:szCs w:val="20"/>
          <w:lang w:val="uz-Cyrl-UZ"/>
        </w:rPr>
        <w:t xml:space="preserve">Молиявий маълумотларни тайёрлаш ва тақдим этиш билан боғлиқ бошқа фаолиятларда иштирок этиш </w:t>
      </w:r>
      <w:r w:rsidRPr="00B6044E">
        <w:rPr>
          <w:sz w:val="20"/>
          <w:szCs w:val="20"/>
          <w:lang w:val="uz-Cyrl-UZ"/>
        </w:rPr>
        <w:t>(5-бандга қаранг)</w:t>
      </w:r>
    </w:p>
    <w:p w14:paraId="2DF39722" w14:textId="51785FC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A14.</w:t>
      </w:r>
      <w:r w:rsidRPr="00B6044E">
        <w:rPr>
          <w:sz w:val="20"/>
          <w:szCs w:val="20"/>
          <w:lang w:val="uz-Cyrl-UZ"/>
        </w:rPr>
        <w:tab/>
        <w:t>Маълумотларни жамлаш бўйича топшириқнинг кўлами топшириқнинг шароитларига қараб ўзгариши мумкин. Шу билан бирга, ҳар бир ҳолатда бу раҳбариятга молиявий ҳисобот тизимига мувофиқ равишда ташкилотнинг молиявий маълумотларини тайёрлаш ва тақдим этишда ёрдам беришни ўз ичига олади, раҳбарият томонидан тақдим этилган маълумотларга асосланади. Баъзи маълумотларни жамлаш бўйича топшириқларда, раҳбарият молиявий маълумотларни ўзини ишлаб чиқиш ёки дастлабки шаклда тайёрлаган бўлиши мумкин.</w:t>
      </w:r>
    </w:p>
    <w:p w14:paraId="74F9ADA5" w14:textId="66C762D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A15.</w:t>
      </w:r>
      <w:r w:rsidRPr="00B6044E">
        <w:rPr>
          <w:sz w:val="20"/>
          <w:szCs w:val="20"/>
          <w:lang w:val="uz-Cyrl-UZ"/>
        </w:rPr>
        <w:tab/>
        <w:t xml:space="preserve">Амалиётчи раҳбарият номидан, топшириқ мажбуриятидан ташқари, бошқа айрим фаолиятларни ҳам амалга ошириши мумкин. Масалан, амалиётчига субъектнинг асосий бухгалтерия маълумотларини йиғиш, таснифлаш ва умумлаштириш, ҳамда маълумотларни бухгалтерия ёзувлари шаклида қайта ишлаш ва синов баланси тайёрлашгача бўлган жараёнда ишлаш сўралиши мумкин. Синов баланси кейинчалик ушбу </w:t>
      </w:r>
      <w:r w:rsidR="00B6044E">
        <w:rPr>
          <w:sz w:val="20"/>
          <w:szCs w:val="20"/>
          <w:lang w:val="uz-Cyrl-UZ"/>
        </w:rPr>
        <w:t>ТХХС</w:t>
      </w:r>
      <w:r w:rsidRPr="00B6044E">
        <w:rPr>
          <w:sz w:val="20"/>
          <w:szCs w:val="20"/>
          <w:lang w:val="uz-Cyrl-UZ"/>
        </w:rPr>
        <w:t xml:space="preserve">га мувофиқ амалга оширилган маълумотларни жамлаш бўйича топшириқнинг объекти бўлган молиявий маълумотларни жамлаш учун амалиётчи томонидан фойдаланиладиган асосий маълумот сифатида ишлатилади. Бу кўпинча яхши ривожланган бухгалтерия тизимларига эга бўлмаган кичик ташкилотлар ёки бухгалтерия ҳисоботларини тайёрлашни ташқи провайдерларга топширишни афзал кўрадиган ташкилотлар учун хосдир. Ушбу </w:t>
      </w:r>
      <w:r w:rsidR="00B6044E">
        <w:rPr>
          <w:sz w:val="20"/>
          <w:szCs w:val="20"/>
          <w:lang w:val="uz-Cyrl-UZ"/>
        </w:rPr>
        <w:t>ТХХС</w:t>
      </w:r>
      <w:r w:rsidRPr="00B6044E">
        <w:rPr>
          <w:sz w:val="20"/>
          <w:szCs w:val="20"/>
          <w:lang w:val="uz-Cyrl-UZ"/>
        </w:rPr>
        <w:t xml:space="preserve"> ташкилотнинг молиявий ҳисоботларини жамлашдан олдин бошқа соҳаларда раҳбариятга ёрдам бериш учун амалиётчи томонидан бажарилиши мумкин бўлган қўшимча фаолиятларни қамраб олмайди.</w:t>
      </w:r>
    </w:p>
    <w:p w14:paraId="298778EC" w14:textId="77777777" w:rsidR="00B17D14" w:rsidRPr="00B6044E" w:rsidRDefault="00360788">
      <w:pPr>
        <w:keepNext/>
        <w:spacing w:before="180" w:after="60"/>
        <w:rPr>
          <w:sz w:val="20"/>
          <w:szCs w:val="20"/>
          <w:lang w:val="uz-Cyrl-UZ"/>
        </w:rPr>
      </w:pPr>
      <w:r w:rsidRPr="00B6044E">
        <w:rPr>
          <w:i/>
          <w:iCs/>
          <w:sz w:val="20"/>
          <w:szCs w:val="20"/>
          <w:lang w:val="uz-Cyrl-UZ"/>
        </w:rPr>
        <w:t xml:space="preserve">Молиявий ҳисобот тайёрлаш асослари </w:t>
      </w:r>
      <w:r w:rsidRPr="00B6044E">
        <w:rPr>
          <w:sz w:val="20"/>
          <w:szCs w:val="20"/>
          <w:lang w:val="uz-Cyrl-UZ"/>
        </w:rPr>
        <w:t>(10-бандга қаранг)</w:t>
      </w:r>
    </w:p>
    <w:p w14:paraId="4D36B174" w14:textId="27598CCA"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A16.</w:t>
      </w:r>
      <w:r w:rsidRPr="00B6044E">
        <w:rPr>
          <w:sz w:val="20"/>
          <w:szCs w:val="20"/>
          <w:lang w:val="uz-Cyrl-UZ"/>
        </w:rPr>
        <w:tab/>
        <w:t>Молиявий маълумотлар қуйидагиларни қондириш учун мўлжалланган молиявий ҳисобот асосига мувофиқ тайёрланиши мумкин:</w:t>
      </w:r>
    </w:p>
    <w:p w14:paraId="46428010"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Кенг кўламли фойдаланувчиларнинг умумий молиявий маълумотларга бўлган эҳтиёжлари (яъни, "умумий мақсадли молиявий ҳисобот асоси"); ёки</w:t>
      </w:r>
    </w:p>
    <w:p w14:paraId="0037C640"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Махсус фойдаланувчиларнинг молиявий маълумотларга бўлган эҳтиёжлари (яъни, "махсус мақсадли молиявий ҳисобот асоси"). Молиявий ҳисобот тузишнинг тегишли меъёрий асослари талаблари молиявий маълумотларнинг шакли ва мазмунини белгилайди. Молиявий молиявий ҳисобот асоси баъзи ҳолларда "ҳисобот асоси" деб ҳам аталиши мумкин.</w:t>
      </w:r>
    </w:p>
    <w:p w14:paraId="76BD2FF5" w14:textId="63F7753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A17.</w:t>
      </w:r>
      <w:r w:rsidRPr="00B6044E">
        <w:rPr>
          <w:sz w:val="20"/>
          <w:szCs w:val="20"/>
          <w:lang w:val="uz-Cyrl-UZ"/>
        </w:rPr>
        <w:tab/>
        <w:t>Кенг тарқалган умумий мақсадли молиявий ҳисобот бериш асосларига мисоллар:</w:t>
      </w:r>
    </w:p>
    <w:p w14:paraId="52E5B860"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Молиявий ҳисоботнинг халқаро стандартлари (МҲХС) ва оммавий- листингда бўлган субъектларга татбиқ этиладиган миллий молиявий ҳисобот стандартлари.</w:t>
      </w:r>
    </w:p>
    <w:p w14:paraId="51DF122A"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Кичик ва ўрта бизнес ташкилотлари учун Молиявий ҳисоботнинг халқаро стандартлари (КЎБТ учун МҲХС) ва кичик ва ўрта корхоналарга татбиқ этиладиган миллий молиявий ҳисобот стандартлари.</w:t>
      </w:r>
    </w:p>
    <w:p w14:paraId="75C8C68C" w14:textId="7000A644"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A18.</w:t>
      </w:r>
      <w:r w:rsidRPr="00B6044E">
        <w:rPr>
          <w:sz w:val="20"/>
          <w:szCs w:val="20"/>
          <w:lang w:val="uz-Cyrl-UZ"/>
        </w:rPr>
        <w:tab/>
        <w:t>Молиявий маълумотларнинг аниқ мақсадига қараб қўлланилиши мумкин бўлган махсус мақсадли молиявий ҳисобот бериш асосларига мисоллар:</w:t>
      </w:r>
    </w:p>
    <w:p w14:paraId="3275DB47"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Молиявий маълумотларни тайёрлаш учун муайян юрисдикцияда солиққа риоя қилиш мажбуриятларини бажариш мақсадида қўлланиладиган солиқ асосидаги бухгалтерия ҳисоби.</w:t>
      </w:r>
    </w:p>
    <w:p w14:paraId="6E69F45A" w14:textId="77777777" w:rsidR="00B17D14" w:rsidRPr="00B6044E" w:rsidRDefault="00360788" w:rsidP="00836E3A">
      <w:pPr>
        <w:pStyle w:val="a4"/>
        <w:numPr>
          <w:ilvl w:val="0"/>
          <w:numId w:val="10"/>
        </w:numPr>
        <w:spacing w:after="50"/>
        <w:ind w:left="993" w:hanging="426"/>
        <w:jc w:val="both"/>
        <w:rPr>
          <w:sz w:val="20"/>
          <w:szCs w:val="20"/>
          <w:lang w:val="uz-Cyrl-UZ"/>
        </w:rPr>
      </w:pPr>
      <w:r w:rsidRPr="00B6044E">
        <w:rPr>
          <w:sz w:val="20"/>
          <w:szCs w:val="20"/>
          <w:lang w:val="uz-Cyrl-UZ"/>
        </w:rPr>
        <w:t>Молиявий ҳисоботни тайёрлаш учун белгиланган молиявий ҳисобот асосларидан фойдаланиш талаб қилинмайдиган субъектлар учун:</w:t>
      </w:r>
    </w:p>
    <w:p w14:paraId="71D01E6C" w14:textId="77777777" w:rsidR="00B17D14" w:rsidRPr="00B6044E" w:rsidRDefault="00360788" w:rsidP="00836E3A">
      <w:pPr>
        <w:pStyle w:val="a4"/>
        <w:numPr>
          <w:ilvl w:val="1"/>
          <w:numId w:val="2"/>
        </w:numPr>
        <w:spacing w:after="50"/>
        <w:ind w:left="1418" w:hanging="425"/>
        <w:jc w:val="both"/>
        <w:rPr>
          <w:sz w:val="20"/>
          <w:szCs w:val="20"/>
          <w:lang w:val="uz-Cyrl-UZ"/>
        </w:rPr>
      </w:pPr>
      <w:r w:rsidRPr="00B6044E">
        <w:rPr>
          <w:sz w:val="20"/>
          <w:szCs w:val="20"/>
          <w:lang w:val="uz-Cyrl-UZ"/>
        </w:rPr>
        <w:lastRenderedPageBreak/>
        <w:t>Молиявий маълумотларнинг мўлжалланган фойдаланиши ва субъектнинг шароитларига мос келадиган ҳисобот асоси (масалан, нақд пул асосидаги ҳисоботдан фойдаланиш, дебиторлик ва кредиторлик қарзлари каби танланган ҳисоботлар билан бирга, баланс ва молиявий натижалар ҳисоботини олиб келади; ёки молиявий маълумотлар тайёрланган махсус мақсадга мослаштирилган белгиланган молиявий ҳисобот асосидан фойдаланиш).</w:t>
      </w:r>
    </w:p>
    <w:p w14:paraId="582C0DA5" w14:textId="77777777" w:rsidR="00B17D14" w:rsidRPr="00B6044E" w:rsidRDefault="00360788" w:rsidP="00836E3A">
      <w:pPr>
        <w:pStyle w:val="a4"/>
        <w:numPr>
          <w:ilvl w:val="1"/>
          <w:numId w:val="2"/>
        </w:numPr>
        <w:spacing w:after="50"/>
        <w:ind w:hanging="425"/>
        <w:jc w:val="both"/>
        <w:rPr>
          <w:sz w:val="20"/>
          <w:szCs w:val="20"/>
          <w:lang w:val="uz-Cyrl-UZ"/>
        </w:rPr>
      </w:pPr>
      <w:r w:rsidRPr="00B6044E">
        <w:rPr>
          <w:sz w:val="20"/>
          <w:szCs w:val="20"/>
          <w:lang w:val="uz-Cyrl-UZ"/>
        </w:rPr>
        <w:t>Касса усулидаги бухгалтерия ҳисоби, тушумлар ва тўловлар тўғрисидаги ҳисоботни келтириб чиқаради (масалан, нақд пул тушумларининг тўловлар устидан ортиқчасини ижара мулки эгаларига тақсимлаш мақсадида; ёки клубнинг майда касса фондидаги ҳаракатларни қайд этиш учун).</w:t>
      </w:r>
    </w:p>
    <w:p w14:paraId="2D1448E3" w14:textId="77777777" w:rsidR="00B17D14" w:rsidRPr="00B6044E" w:rsidRDefault="00360788">
      <w:pPr>
        <w:keepNext/>
        <w:spacing w:before="180" w:after="60"/>
        <w:rPr>
          <w:sz w:val="20"/>
          <w:szCs w:val="20"/>
          <w:lang w:val="uz-Cyrl-UZ"/>
        </w:rPr>
      </w:pPr>
      <w:r w:rsidRPr="00B6044E">
        <w:rPr>
          <w:b/>
          <w:bCs/>
          <w:sz w:val="20"/>
          <w:szCs w:val="20"/>
          <w:lang w:val="uz-Cyrl-UZ"/>
        </w:rPr>
        <w:t xml:space="preserve">Ахлоқий талаблар </w:t>
      </w:r>
      <w:r w:rsidRPr="00B6044E">
        <w:rPr>
          <w:sz w:val="20"/>
          <w:szCs w:val="20"/>
          <w:lang w:val="uz-Cyrl-UZ"/>
        </w:rPr>
        <w:t>(21-бандга қаранг)</w:t>
      </w:r>
    </w:p>
    <w:p w14:paraId="7E3CED0D" w14:textId="5C34C89A"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A19.</w:t>
      </w:r>
      <w:r w:rsidRPr="00B6044E">
        <w:rPr>
          <w:sz w:val="20"/>
          <w:szCs w:val="20"/>
          <w:lang w:val="uz-Cyrl-UZ"/>
        </w:rPr>
        <w:tab/>
        <w:t>БХАСК кодекси асосий ахлоқий тамойилларини белгилайди, улар қуйидагилардан иборат:</w:t>
      </w:r>
    </w:p>
    <w:p w14:paraId="025EFB98" w14:textId="088FA6A1"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r>
      <w:r w:rsidR="003D0D15" w:rsidRPr="00B6044E">
        <w:rPr>
          <w:sz w:val="20"/>
          <w:szCs w:val="20"/>
          <w:lang w:val="uz-Cyrl-UZ"/>
        </w:rPr>
        <w:t>Ҳалоллик</w:t>
      </w:r>
      <w:r w:rsidRPr="00B6044E">
        <w:rPr>
          <w:sz w:val="20"/>
          <w:szCs w:val="20"/>
          <w:lang w:val="uz-Cyrl-UZ"/>
        </w:rPr>
        <w:t>;</w:t>
      </w:r>
    </w:p>
    <w:p w14:paraId="10E6B10A"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Холислик;</w:t>
      </w:r>
    </w:p>
    <w:p w14:paraId="7D2296A9" w14:textId="0D3F094C"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r>
      <w:r w:rsidR="003D0D15" w:rsidRPr="00B6044E">
        <w:rPr>
          <w:sz w:val="20"/>
          <w:szCs w:val="20"/>
          <w:lang w:val="uz-Cyrl-UZ"/>
        </w:rPr>
        <w:t>Профессионал</w:t>
      </w:r>
      <w:r w:rsidRPr="00B6044E">
        <w:rPr>
          <w:sz w:val="20"/>
          <w:szCs w:val="20"/>
          <w:lang w:val="uz-Cyrl-UZ"/>
        </w:rPr>
        <w:t xml:space="preserve"> малака ва эҳтиёткорлик;</w:t>
      </w:r>
    </w:p>
    <w:p w14:paraId="32FAD3EC"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(d)</w:t>
      </w:r>
      <w:r w:rsidRPr="00B6044E">
        <w:rPr>
          <w:sz w:val="20"/>
          <w:szCs w:val="20"/>
          <w:lang w:val="uz-Cyrl-UZ"/>
        </w:rPr>
        <w:tab/>
        <w:t>Махфийлик; ва</w:t>
      </w:r>
    </w:p>
    <w:p w14:paraId="5BA0C865"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(e)</w:t>
      </w:r>
      <w:r w:rsidRPr="00B6044E">
        <w:rPr>
          <w:sz w:val="20"/>
          <w:szCs w:val="20"/>
          <w:lang w:val="uz-Cyrl-UZ"/>
        </w:rPr>
        <w:tab/>
        <w:t>Профессионал хулқ-атвор.</w:t>
      </w:r>
    </w:p>
    <w:p w14:paraId="0E5E1DAC" w14:textId="77777777" w:rsidR="00836E3A" w:rsidRPr="00B6044E" w:rsidRDefault="00360788" w:rsidP="00836E3A">
      <w:pPr>
        <w:spacing w:after="80"/>
        <w:ind w:firstLine="567"/>
        <w:jc w:val="both"/>
        <w:rPr>
          <w:sz w:val="20"/>
          <w:szCs w:val="20"/>
          <w:lang w:val="uz-Cyrl-UZ"/>
        </w:rPr>
      </w:pPr>
      <w:r w:rsidRPr="00B6044E">
        <w:rPr>
          <w:sz w:val="20"/>
          <w:szCs w:val="20"/>
          <w:lang w:val="uz-Cyrl-UZ"/>
        </w:rPr>
        <w:t>Асосий ахлоқий тамойиллар профессионал бухгалтердан кутилган хулқ-атвор стандартларини белгилайди.</w:t>
      </w:r>
    </w:p>
    <w:p w14:paraId="4234A55B" w14:textId="060F272A" w:rsidR="00B17D14" w:rsidRPr="00B6044E" w:rsidRDefault="00360788" w:rsidP="00836E3A">
      <w:pPr>
        <w:spacing w:after="80"/>
        <w:ind w:left="567"/>
        <w:jc w:val="both"/>
        <w:rPr>
          <w:sz w:val="20"/>
          <w:szCs w:val="20"/>
          <w:lang w:val="uz-Cyrl-UZ"/>
        </w:rPr>
      </w:pPr>
      <w:r w:rsidRPr="00B6044E">
        <w:rPr>
          <w:sz w:val="20"/>
          <w:szCs w:val="20"/>
          <w:lang w:val="uz-Cyrl-UZ"/>
        </w:rPr>
        <w:t>БХАСК кодекси профессионал бухгалтерга асосий тамойилларга риоя қилишда таҳдидларни аниқлаш, баҳолаш ва бартараф этишда қўлланилиши лозим бўлган ёндашувни белгилайдиган концептуал асосни таъминлайди. Аудит, кўриб чиқишлар ва бошқа ишончни таъминловчи топшириқларда, БХАСК Кодекси ушбу топшириқларга нисбатан мустақилликка таҳдидларни концептуал асосда қўллаш орқали белгиланган халқаро мустақиллик стандартларини белгилайди.</w:t>
      </w:r>
    </w:p>
    <w:p w14:paraId="78B865A7" w14:textId="77777777" w:rsidR="00B17D14" w:rsidRPr="00B6044E" w:rsidRDefault="00360788">
      <w:pPr>
        <w:keepNext/>
        <w:spacing w:before="180" w:after="60"/>
        <w:rPr>
          <w:sz w:val="20"/>
          <w:szCs w:val="20"/>
          <w:lang w:val="uz-Cyrl-UZ"/>
        </w:rPr>
      </w:pPr>
      <w:r w:rsidRPr="00B6044E">
        <w:rPr>
          <w:i/>
          <w:iCs/>
          <w:sz w:val="20"/>
          <w:szCs w:val="20"/>
          <w:lang w:val="uz-Cyrl-UZ"/>
        </w:rPr>
        <w:t xml:space="preserve">Ахлоқий мулоҳазалар: Амалиётчи ва ахборот билан боғлиқлик </w:t>
      </w:r>
      <w:r w:rsidRPr="00B6044E">
        <w:rPr>
          <w:sz w:val="20"/>
          <w:szCs w:val="20"/>
          <w:lang w:val="uz-Cyrl-UZ"/>
        </w:rPr>
        <w:t>(21, 24(a)–(d) бандларга қаранг)</w:t>
      </w:r>
    </w:p>
    <w:p w14:paraId="5520B074" w14:textId="2D60698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A20.</w:t>
      </w:r>
      <w:r w:rsidRPr="00B6044E">
        <w:rPr>
          <w:sz w:val="20"/>
          <w:szCs w:val="20"/>
          <w:lang w:val="uz-Cyrl-UZ"/>
        </w:rPr>
        <w:tab/>
        <w:t>БХАСК кодексига мувофиқ,</w:t>
      </w:r>
      <w:r w:rsidR="00836E3A" w:rsidRPr="00B6044E">
        <w:rPr>
          <w:rStyle w:val="a6"/>
          <w:sz w:val="20"/>
          <w:szCs w:val="20"/>
          <w:lang w:val="uz-Cyrl-UZ"/>
        </w:rPr>
        <w:footnoteReference w:id="11"/>
      </w:r>
      <w:r w:rsidRPr="00B6044E">
        <w:rPr>
          <w:sz w:val="20"/>
          <w:szCs w:val="20"/>
          <w:lang w:val="uz-Cyrl-UZ"/>
        </w:rPr>
        <w:t xml:space="preserve"> ҳалоллик тамойилини қўллашда, профессионал бухгалтер қуйидаги ҳолларда ҳисоботлар, </w:t>
      </w:r>
      <w:r w:rsidR="003D0D15" w:rsidRPr="00B6044E">
        <w:rPr>
          <w:sz w:val="20"/>
          <w:szCs w:val="20"/>
          <w:lang w:val="uz-Cyrl-UZ"/>
        </w:rPr>
        <w:t>декларациялар</w:t>
      </w:r>
      <w:r w:rsidRPr="00B6044E">
        <w:rPr>
          <w:sz w:val="20"/>
          <w:szCs w:val="20"/>
          <w:lang w:val="uz-Cyrl-UZ"/>
        </w:rPr>
        <w:t>, маълумотлар билан онгли равишда боғланмаслиги талаб қилинади:</w:t>
      </w:r>
    </w:p>
    <w:p w14:paraId="621E247C"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Муҳим бузиб кўрсатишлар ёки чалғитувчи баёнотни ўз ичига олганда;</w:t>
      </w:r>
    </w:p>
    <w:p w14:paraId="396A9ACA"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Бепарволик билан берилган баёнотлар ёки маълумотларни ўз ичига олганда; ёки</w:t>
      </w:r>
    </w:p>
    <w:p w14:paraId="49C106E2"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Талаб қилинадиган маълумотларни четлаб ўтиш ёки тушириб қолдирилганда, бундай четлаб ўтиш ёки тушириб қолдириш чалғитувчи бўлиши мумкин.</w:t>
      </w:r>
    </w:p>
    <w:p w14:paraId="0D31DB3B" w14:textId="77777777" w:rsidR="00B17D14" w:rsidRPr="00B6044E" w:rsidRDefault="00360788" w:rsidP="00836E3A">
      <w:pPr>
        <w:spacing w:after="80"/>
        <w:ind w:left="567"/>
        <w:jc w:val="both"/>
        <w:rPr>
          <w:sz w:val="20"/>
          <w:szCs w:val="20"/>
          <w:lang w:val="uz-Cyrl-UZ"/>
        </w:rPr>
      </w:pPr>
      <w:r w:rsidRPr="00B6044E">
        <w:rPr>
          <w:sz w:val="20"/>
          <w:szCs w:val="20"/>
          <w:lang w:val="uz-Cyrl-UZ"/>
        </w:rPr>
        <w:t>Профессионал бухгалтер бундай маълумотлар билан боғлиқ бўлганини билганида, БХАСК кодексига кўра, бухгалтер ушбу маълумотлардан ажралиши учун чоралар кўриши талаб этилади.</w:t>
      </w:r>
    </w:p>
    <w:p w14:paraId="4CB412B7" w14:textId="77777777" w:rsidR="00B17D14" w:rsidRPr="00B6044E" w:rsidRDefault="00360788">
      <w:pPr>
        <w:keepNext/>
        <w:spacing w:before="180" w:after="60"/>
        <w:rPr>
          <w:sz w:val="20"/>
          <w:szCs w:val="20"/>
          <w:lang w:val="uz-Cyrl-UZ"/>
        </w:rPr>
      </w:pPr>
      <w:r w:rsidRPr="00B6044E">
        <w:rPr>
          <w:i/>
          <w:iCs/>
          <w:sz w:val="20"/>
          <w:szCs w:val="20"/>
          <w:lang w:val="uz-Cyrl-UZ"/>
        </w:rPr>
        <w:t xml:space="preserve">Мустақиллик </w:t>
      </w:r>
      <w:r w:rsidRPr="00B6044E">
        <w:rPr>
          <w:sz w:val="20"/>
          <w:szCs w:val="20"/>
          <w:lang w:val="uz-Cyrl-UZ"/>
        </w:rPr>
        <w:t>(17(g), 21-бандларга қаранг)</w:t>
      </w:r>
    </w:p>
    <w:p w14:paraId="333EDDBC" w14:textId="1B43EB1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A21.</w:t>
      </w:r>
      <w:r w:rsidRPr="00B6044E">
        <w:rPr>
          <w:sz w:val="20"/>
          <w:szCs w:val="20"/>
          <w:lang w:val="uz-Cyrl-UZ"/>
        </w:rPr>
        <w:tab/>
        <w:t xml:space="preserve">БХАСК кодексининг </w:t>
      </w:r>
      <w:r w:rsidRPr="00B6044E">
        <w:rPr>
          <w:i/>
          <w:iCs/>
          <w:sz w:val="20"/>
          <w:szCs w:val="20"/>
          <w:lang w:val="uz-Cyrl-UZ"/>
        </w:rPr>
        <w:t>Халқаро мустақиллик стандартлари</w:t>
      </w:r>
      <w:r w:rsidRPr="00B6044E">
        <w:rPr>
          <w:sz w:val="20"/>
          <w:szCs w:val="20"/>
          <w:lang w:val="uz-Cyrl-UZ"/>
        </w:rPr>
        <w:t xml:space="preserve"> маълумотларни жамлаш бўйича топшириққа татбиқ этилмаслигига қарамай, миллий ахлоқ кодекслари ёки қонунлар ёки қоидалар мустақилликка оид талаблар ёки ёритиб бериш қоидаларини белгилаши мумкин.</w:t>
      </w:r>
    </w:p>
    <w:p w14:paraId="0DCD3451" w14:textId="77777777" w:rsidR="00B17D14" w:rsidRPr="00B6044E" w:rsidRDefault="00360788" w:rsidP="00836E3A">
      <w:pPr>
        <w:keepNext/>
        <w:spacing w:before="120" w:after="40"/>
        <w:jc w:val="both"/>
        <w:rPr>
          <w:sz w:val="20"/>
          <w:szCs w:val="20"/>
          <w:lang w:val="uz-Cyrl-UZ"/>
        </w:rPr>
      </w:pPr>
      <w:r w:rsidRPr="00B6044E">
        <w:rPr>
          <w:sz w:val="20"/>
          <w:szCs w:val="20"/>
          <w:lang w:val="uz-Cyrl-UZ"/>
        </w:rPr>
        <w:t>Қонун ва қоидаларга риоя қилинмаслиги ёки шубҳаланиш ҳолатларини ташкилотдан ташқаридаги тегишли органга хабар бериш</w:t>
      </w:r>
    </w:p>
    <w:p w14:paraId="145CB1B0" w14:textId="7777777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A22.</w:t>
      </w:r>
      <w:r w:rsidRPr="00B6044E">
        <w:rPr>
          <w:sz w:val="20"/>
          <w:szCs w:val="20"/>
          <w:lang w:val="uz-Cyrl-UZ"/>
        </w:rPr>
        <w:tab/>
        <w:t>Қонун, қоида ёки тегишли ахлоқий талаблар:</w:t>
      </w:r>
    </w:p>
    <w:p w14:paraId="4319717F"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Амалиётчига қонун ва қоидаларга риоя қилинмаганлиги ёки шубҳаланилган ҳолатларни ташкилотдан ташқаридаги тегишли органга хабар беришни талаб қилиши.</w:t>
      </w:r>
    </w:p>
    <w:p w14:paraId="4223F6B2"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Жавобгарликларни белгилаш, уларга кўра, муайян шароитларда ташкилотдан ташқаридаги тегишли органга ҳисобот бериш мақсадга мувофиқ бўлиши мумкин.</w:t>
      </w:r>
      <w:r w:rsidRPr="00B6044E">
        <w:rPr>
          <w:rStyle w:val="a6"/>
          <w:sz w:val="20"/>
          <w:szCs w:val="20"/>
          <w:lang w:val="uz-Cyrl-UZ"/>
        </w:rPr>
        <w:footnoteReference w:id="12"/>
      </w:r>
    </w:p>
    <w:p w14:paraId="78BBD12B" w14:textId="2FA5AFA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A23.</w:t>
      </w:r>
      <w:r w:rsidRPr="00B6044E">
        <w:rPr>
          <w:sz w:val="20"/>
          <w:szCs w:val="20"/>
          <w:lang w:val="uz-Cyrl-UZ"/>
        </w:rPr>
        <w:tab/>
        <w:t xml:space="preserve"> Қонунлар ва қоидаларга риоя қилинмаслиги ёки шубҳаланилган ҳолатларни ташкилотдан ташқаридаги тегишли органга хабар бериш айрим ҳолатларда талаб қилиниши ёки мақсадга мувофиқ бўлиши мумкин, чунки:</w:t>
      </w:r>
    </w:p>
    <w:p w14:paraId="58545BE6"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Қонун, қоида ёки тегишли ахлоқий талаблар амалиётчига хабар беришни талаб қилади;</w:t>
      </w:r>
    </w:p>
    <w:p w14:paraId="37567B5E" w14:textId="626FA04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 xml:space="preserve">Амалиётчи аниқланган ёки гумон қилинган </w:t>
      </w:r>
      <w:r w:rsidR="003D0D15" w:rsidRPr="00B6044E">
        <w:rPr>
          <w:sz w:val="20"/>
          <w:szCs w:val="20"/>
          <w:lang w:val="uz-Cyrl-UZ"/>
        </w:rPr>
        <w:t>маълумотларни</w:t>
      </w:r>
      <w:r w:rsidRPr="00B6044E">
        <w:rPr>
          <w:sz w:val="20"/>
          <w:szCs w:val="20"/>
          <w:lang w:val="uz-Cyrl-UZ"/>
        </w:rPr>
        <w:t xml:space="preserve"> </w:t>
      </w:r>
      <w:r w:rsidR="003D0D15" w:rsidRPr="00B6044E">
        <w:rPr>
          <w:sz w:val="20"/>
          <w:szCs w:val="20"/>
          <w:lang w:val="uz-Cyrl-UZ"/>
        </w:rPr>
        <w:t>жамлашга</w:t>
      </w:r>
      <w:r w:rsidRPr="00B6044E">
        <w:rPr>
          <w:sz w:val="20"/>
          <w:szCs w:val="20"/>
          <w:lang w:val="uz-Cyrl-UZ"/>
        </w:rPr>
        <w:t xml:space="preserve"> жавоб бериш учун тегишли ахлоқий талабларга мувофиқ ҳисобот бериш мос ҳаракат эканлигини аниқлайди; ёки</w:t>
      </w:r>
    </w:p>
    <w:p w14:paraId="0BC7A5CF"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Қонун, қоида ёки тегишли ахлоқий талаблар амалиётчига бундай қилиш ҳуқуқини беради.</w:t>
      </w:r>
    </w:p>
    <w:p w14:paraId="0530B5D1" w14:textId="3351C2AB"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A24.</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нинг 28-бандига кўра, амалиётчидан маълумотларни жамлаш бўйича топшириқни бажариш учун зарур бўлган даражадан ортиқ қонун ва қоидаларни тушуниш даражаси кутилмайди. Шу билан бирга, қонун, қоида ёки тегишли ахлоқий талаблар амалиётчидан аниқланган ёки гумон қилинган </w:t>
      </w:r>
      <w:r w:rsidR="003D0D15" w:rsidRPr="00B6044E">
        <w:rPr>
          <w:sz w:val="20"/>
          <w:szCs w:val="20"/>
          <w:lang w:val="uz-Cyrl-UZ"/>
        </w:rPr>
        <w:t>маълумотларни</w:t>
      </w:r>
      <w:r w:rsidRPr="00B6044E">
        <w:rPr>
          <w:sz w:val="20"/>
          <w:szCs w:val="20"/>
          <w:lang w:val="uz-Cyrl-UZ"/>
        </w:rPr>
        <w:t xml:space="preserve"> </w:t>
      </w:r>
      <w:r w:rsidR="003D0D15" w:rsidRPr="00B6044E">
        <w:rPr>
          <w:sz w:val="20"/>
          <w:szCs w:val="20"/>
          <w:lang w:val="uz-Cyrl-UZ"/>
        </w:rPr>
        <w:t>жамлашга</w:t>
      </w:r>
      <w:r w:rsidRPr="00B6044E">
        <w:rPr>
          <w:sz w:val="20"/>
          <w:szCs w:val="20"/>
          <w:lang w:val="uz-Cyrl-UZ"/>
        </w:rPr>
        <w:t xml:space="preserve"> жавоб беришда билим, профессионал мулоҳаза ва тажрибани қўллашни талаб қилиши мумкин. Қонунбузарликни аниқлаш масаласи охир-оқибат суд ёки бошқа тегишли адлия органи томонидан ҳал қилинади.</w:t>
      </w:r>
    </w:p>
    <w:p w14:paraId="38BBCE92" w14:textId="5236460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lastRenderedPageBreak/>
        <w:t>A25.</w:t>
      </w:r>
      <w:r w:rsidRPr="00B6044E">
        <w:rPr>
          <w:sz w:val="20"/>
          <w:szCs w:val="20"/>
          <w:lang w:val="uz-Cyrl-UZ"/>
        </w:rPr>
        <w:tab/>
        <w:t xml:space="preserve">Баъзи ҳолатларда, қонунлар ва қоидаларга риоя қилинмаслиги ёки шубҳаланиш ҳолатлари ҳақида ташкилотдан ташқаридаги тегишли органга хабар бериш амалиётчи томонидан қонун, қоида ёки тегишли ахлоқий талаблар бўйича махфийлик мажбурияти туфайли тақиқланиши мумкин. Бошқа ҳолатларда, ташкилотдан ташқаридаги тегишли органга аниқланган ёки гумон қилинган </w:t>
      </w:r>
      <w:r w:rsidR="003D0D15" w:rsidRPr="00B6044E">
        <w:rPr>
          <w:sz w:val="20"/>
          <w:szCs w:val="20"/>
          <w:lang w:val="uz-Cyrl-UZ"/>
        </w:rPr>
        <w:t>маълумотларни</w:t>
      </w:r>
      <w:r w:rsidRPr="00B6044E">
        <w:rPr>
          <w:sz w:val="20"/>
          <w:szCs w:val="20"/>
          <w:lang w:val="uz-Cyrl-UZ"/>
        </w:rPr>
        <w:t xml:space="preserve"> жамлашни хабар қилиш тегишли ахлоқий талаблар доирасида махфийлик мажбуриятини бузиш деб ҳисобланмайди.</w:t>
      </w:r>
      <w:r w:rsidRPr="00B6044E">
        <w:rPr>
          <w:rStyle w:val="a6"/>
          <w:sz w:val="20"/>
          <w:szCs w:val="20"/>
          <w:lang w:val="uz-Cyrl-UZ"/>
        </w:rPr>
        <w:footnoteReference w:id="13"/>
      </w:r>
    </w:p>
    <w:p w14:paraId="17F080FF" w14:textId="24EB6CFC"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A26.</w:t>
      </w:r>
      <w:r w:rsidRPr="00B6044E">
        <w:rPr>
          <w:sz w:val="20"/>
          <w:szCs w:val="20"/>
          <w:lang w:val="uz-Cyrl-UZ"/>
        </w:rPr>
        <w:tab/>
        <w:t>Амалиётчи ички маслаҳатлашувни (масалан, фирма ёки тармоқ фирмаси доирасида) кўриб чиқиши, муайян ҳаракат йўналишини танлашнинг касбий ёки ҳуқуқий оқибатларини тушуниш учун ҳуқуқий маслаҳат олиши ёки махфий асосда регулятор ёки профессионал орган билан маслаҳатлашиши мумкин (агар бундай қилиш қонун ёки қоидалар томонидан тақиқланмаган ёки махфийлик мажбуриятини бузмаса).</w:t>
      </w:r>
      <w:r w:rsidRPr="00B6044E">
        <w:rPr>
          <w:rStyle w:val="a6"/>
          <w:sz w:val="20"/>
          <w:szCs w:val="20"/>
          <w:lang w:val="uz-Cyrl-UZ"/>
        </w:rPr>
        <w:footnoteReference w:id="14"/>
      </w:r>
    </w:p>
    <w:p w14:paraId="009174D5" w14:textId="77777777" w:rsidR="00B17D14" w:rsidRPr="00B6044E" w:rsidRDefault="00360788">
      <w:pPr>
        <w:keepNext/>
        <w:spacing w:before="180" w:after="60"/>
        <w:rPr>
          <w:sz w:val="20"/>
          <w:szCs w:val="20"/>
          <w:lang w:val="uz-Cyrl-UZ"/>
        </w:rPr>
      </w:pPr>
      <w:r w:rsidRPr="00B6044E">
        <w:rPr>
          <w:b/>
          <w:bCs/>
          <w:sz w:val="20"/>
          <w:szCs w:val="20"/>
          <w:lang w:val="uz-Cyrl-UZ"/>
        </w:rPr>
        <w:t xml:space="preserve">Профессионал мулоҳаза </w:t>
      </w:r>
      <w:r w:rsidRPr="00B6044E">
        <w:rPr>
          <w:sz w:val="20"/>
          <w:szCs w:val="20"/>
          <w:lang w:val="uz-Cyrl-UZ"/>
        </w:rPr>
        <w:t>(22, 24(e)(iii)-бандларга қаранг)</w:t>
      </w:r>
    </w:p>
    <w:p w14:paraId="673BB9B6" w14:textId="10CF959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A27.</w:t>
      </w:r>
      <w:r w:rsidRPr="00B6044E">
        <w:rPr>
          <w:sz w:val="20"/>
          <w:szCs w:val="20"/>
          <w:lang w:val="uz-Cyrl-UZ"/>
        </w:rPr>
        <w:tab/>
        <w:t xml:space="preserve">Профессионал мулоҳаза юритиш тўғри маълумотларни жамлаш </w:t>
      </w:r>
      <w:r w:rsidR="003D0D15" w:rsidRPr="00B6044E">
        <w:rPr>
          <w:sz w:val="20"/>
          <w:szCs w:val="20"/>
          <w:lang w:val="uz-Cyrl-UZ"/>
        </w:rPr>
        <w:t>топшириқ</w:t>
      </w:r>
      <w:r w:rsidRPr="00B6044E">
        <w:rPr>
          <w:sz w:val="20"/>
          <w:szCs w:val="20"/>
          <w:lang w:val="uz-Cyrl-UZ"/>
        </w:rPr>
        <w:t xml:space="preserve"> олиб бориш учун муҳим аҳамиятга эга. Бу ахлоқий талабларни ва ушбу </w:t>
      </w:r>
      <w:r w:rsidR="00B6044E">
        <w:rPr>
          <w:sz w:val="20"/>
          <w:szCs w:val="20"/>
          <w:lang w:val="uz-Cyrl-UZ"/>
        </w:rPr>
        <w:t>ТХХС</w:t>
      </w:r>
      <w:r w:rsidRPr="00B6044E">
        <w:rPr>
          <w:sz w:val="20"/>
          <w:szCs w:val="20"/>
          <w:lang w:val="uz-Cyrl-UZ"/>
        </w:rPr>
        <w:t xml:space="preserve"> талабларини талқин қилиш, шунингдек, маълумотларни жамлаш топшириқни бажариш давомида хабардор қарорлар қабул қилиш зарурати, топшириқ фактлари ва шароитларига тегишли билим ва тажрибани қўллашни талаб қилади. Профессионал мулоҳаза зарур, айниқса, ушбу топшириқ ташкилот раҳбариятига қуйидаги қарорлар бўйича ёрдам бериш киритилганда:</w:t>
      </w:r>
    </w:p>
    <w:p w14:paraId="79506D02" w14:textId="77777777" w:rsidR="00B17D14" w:rsidRPr="00B6044E" w:rsidRDefault="00360788" w:rsidP="000A183C">
      <w:pPr>
        <w:pStyle w:val="a4"/>
        <w:numPr>
          <w:ilvl w:val="0"/>
          <w:numId w:val="12"/>
        </w:numPr>
        <w:spacing w:after="50"/>
        <w:ind w:left="993" w:hanging="426"/>
        <w:jc w:val="both"/>
        <w:rPr>
          <w:sz w:val="20"/>
          <w:szCs w:val="20"/>
          <w:lang w:val="uz-Cyrl-UZ"/>
        </w:rPr>
      </w:pPr>
      <w:r w:rsidRPr="00B6044E">
        <w:rPr>
          <w:sz w:val="20"/>
          <w:szCs w:val="20"/>
          <w:lang w:val="uz-Cyrl-UZ"/>
        </w:rPr>
        <w:t>Молиявий маълумотларнинг мўлжалланган фойдаланиш ва унинг мўлжалланган фойдаланувчилари нуқтаи назаридан, субъектнинг молиявий маълумотларини тайёрлаш ва тақдим этиш учун фойдаланиладиган молиявий ҳисобот асоси қабул қилиниши мумкинлиги.</w:t>
      </w:r>
    </w:p>
    <w:p w14:paraId="1D72CEA1" w14:textId="77777777" w:rsidR="00B17D14" w:rsidRPr="00B6044E" w:rsidRDefault="00360788" w:rsidP="000A183C">
      <w:pPr>
        <w:pStyle w:val="a4"/>
        <w:numPr>
          <w:ilvl w:val="0"/>
          <w:numId w:val="12"/>
        </w:numPr>
        <w:spacing w:after="50"/>
        <w:ind w:left="993" w:hanging="426"/>
        <w:jc w:val="both"/>
        <w:rPr>
          <w:sz w:val="20"/>
          <w:szCs w:val="20"/>
          <w:lang w:val="uz-Cyrl-UZ"/>
        </w:rPr>
      </w:pPr>
      <w:r w:rsidRPr="00B6044E">
        <w:rPr>
          <w:sz w:val="20"/>
          <w:szCs w:val="20"/>
          <w:lang w:val="uz-Cyrl-UZ"/>
        </w:rPr>
        <w:t>Қўлланиладиган молиявий ҳисобот асоси қўлланилиши, жумладан:</w:t>
      </w:r>
    </w:p>
    <w:p w14:paraId="586DB55A" w14:textId="77777777" w:rsidR="00B17D14" w:rsidRPr="00B6044E" w:rsidRDefault="00360788" w:rsidP="000A183C">
      <w:pPr>
        <w:pStyle w:val="a4"/>
        <w:numPr>
          <w:ilvl w:val="1"/>
          <w:numId w:val="2"/>
        </w:numPr>
        <w:spacing w:after="50"/>
        <w:ind w:left="1418" w:hanging="425"/>
        <w:jc w:val="both"/>
        <w:rPr>
          <w:sz w:val="20"/>
          <w:szCs w:val="20"/>
          <w:lang w:val="uz-Cyrl-UZ"/>
        </w:rPr>
      </w:pPr>
      <w:r w:rsidRPr="00B6044E">
        <w:rPr>
          <w:sz w:val="20"/>
          <w:szCs w:val="20"/>
          <w:lang w:val="uz-Cyrl-UZ"/>
        </w:rPr>
        <w:t>Ушбу асосда тегишли ҳисоб сиёсатларини танлаш;</w:t>
      </w:r>
    </w:p>
    <w:p w14:paraId="03D326C0" w14:textId="77777777" w:rsidR="00B17D14" w:rsidRPr="00B6044E" w:rsidRDefault="00360788" w:rsidP="000A183C">
      <w:pPr>
        <w:pStyle w:val="a4"/>
        <w:numPr>
          <w:ilvl w:val="1"/>
          <w:numId w:val="2"/>
        </w:numPr>
        <w:spacing w:after="50"/>
        <w:ind w:left="1418" w:hanging="425"/>
        <w:jc w:val="both"/>
        <w:rPr>
          <w:sz w:val="20"/>
          <w:szCs w:val="20"/>
          <w:lang w:val="uz-Cyrl-UZ"/>
        </w:rPr>
      </w:pPr>
      <w:r w:rsidRPr="00B6044E">
        <w:rPr>
          <w:sz w:val="20"/>
          <w:szCs w:val="20"/>
          <w:lang w:val="uz-Cyrl-UZ"/>
        </w:rPr>
        <w:t>Ҳисоб баҳоларини ишлаб чиқиш молиявий маълумотларни ушбу асосда тайёрлаш ва тақдим этиш учун зарур; ва</w:t>
      </w:r>
    </w:p>
    <w:p w14:paraId="56823A30" w14:textId="77777777" w:rsidR="00B17D14" w:rsidRPr="00B6044E" w:rsidRDefault="00360788" w:rsidP="000A183C">
      <w:pPr>
        <w:pStyle w:val="a4"/>
        <w:numPr>
          <w:ilvl w:val="1"/>
          <w:numId w:val="2"/>
        </w:numPr>
        <w:spacing w:after="50"/>
        <w:ind w:left="1418" w:hanging="425"/>
        <w:jc w:val="both"/>
        <w:rPr>
          <w:sz w:val="20"/>
          <w:szCs w:val="20"/>
          <w:lang w:val="uz-Cyrl-UZ"/>
        </w:rPr>
      </w:pPr>
      <w:r w:rsidRPr="00B6044E">
        <w:rPr>
          <w:sz w:val="20"/>
          <w:szCs w:val="20"/>
          <w:lang w:val="uz-Cyrl-UZ"/>
        </w:rPr>
        <w:t>Молиявий маълумотларни тегишли молиявий ҳисобот асосига мувофиқ тайёрлаш ва тақдим этиш.</w:t>
      </w:r>
    </w:p>
    <w:p w14:paraId="5CFF243E" w14:textId="77777777" w:rsidR="00B17D14" w:rsidRPr="00B6044E" w:rsidRDefault="00360788" w:rsidP="000A183C">
      <w:pPr>
        <w:spacing w:after="50"/>
        <w:ind w:left="567"/>
        <w:jc w:val="both"/>
        <w:rPr>
          <w:sz w:val="20"/>
          <w:szCs w:val="20"/>
          <w:lang w:val="uz-Cyrl-UZ"/>
        </w:rPr>
      </w:pPr>
      <w:r w:rsidRPr="00B6044E">
        <w:rPr>
          <w:sz w:val="20"/>
          <w:szCs w:val="20"/>
          <w:lang w:val="uz-Cyrl-UZ"/>
        </w:rPr>
        <w:t>Амалиётчининг раҳбариятга кўрсатадиган ёрдами доимо шундай асосда тақдим этиладики, раҳбарият ёки тегишли равишда бошқарув учун масъул шахслар молиявий маълумотларда акс этган муҳим қарорларни тушунишлари ва ушбу қарорлар учун жавобгарликни қабул қилишлари лозим.</w:t>
      </w:r>
    </w:p>
    <w:p w14:paraId="431E5270" w14:textId="6108BDEE"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A28.</w:t>
      </w:r>
      <w:r w:rsidRPr="00B6044E">
        <w:rPr>
          <w:sz w:val="20"/>
          <w:szCs w:val="20"/>
          <w:lang w:val="uz-Cyrl-UZ"/>
        </w:rPr>
        <w:tab/>
        <w:t xml:space="preserve">Профессионал мулоҳаза, ушбу </w:t>
      </w:r>
      <w:r w:rsidR="00B6044E">
        <w:rPr>
          <w:sz w:val="20"/>
          <w:szCs w:val="20"/>
          <w:lang w:val="uz-Cyrl-UZ"/>
        </w:rPr>
        <w:t>ТХХС</w:t>
      </w:r>
      <w:r w:rsidRPr="00B6044E">
        <w:rPr>
          <w:sz w:val="20"/>
          <w:szCs w:val="20"/>
          <w:lang w:val="uz-Cyrl-UZ"/>
        </w:rPr>
        <w:t xml:space="preserve"> ва бухгалтерия ҳамда ахлоқий стандартлар томонидан берилган контекстда, тегишли тайёргарлик, билим ва тажрибани қўллашни ўз ичига олади, маълумотларни жамлаш бўйича топшириқ шароитида мос ҳаракат йўналишлари бўйича асосли қарорлар қабул қилиш учун.</w:t>
      </w:r>
    </w:p>
    <w:p w14:paraId="7D4D6C73" w14:textId="53DDF0E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A29.</w:t>
      </w:r>
      <w:r w:rsidRPr="00B6044E">
        <w:rPr>
          <w:sz w:val="20"/>
          <w:szCs w:val="20"/>
          <w:lang w:val="uz-Cyrl-UZ"/>
        </w:rPr>
        <w:tab/>
        <w:t>Алоҳида топшириқларда профессионал фикр юритиш амалиётчига унинг топшириқ бўйича ҳисоботи санасига қадар маълум бўлган фактлар ва ҳолатларга асосланади, жумладан:</w:t>
      </w:r>
    </w:p>
    <w:p w14:paraId="1E4668D9" w14:textId="77777777" w:rsidR="00B17D14" w:rsidRPr="00B6044E" w:rsidRDefault="00360788" w:rsidP="000A183C">
      <w:pPr>
        <w:pStyle w:val="a4"/>
        <w:numPr>
          <w:ilvl w:val="0"/>
          <w:numId w:val="12"/>
        </w:numPr>
        <w:spacing w:after="50"/>
        <w:ind w:left="993" w:hanging="426"/>
        <w:jc w:val="both"/>
        <w:rPr>
          <w:sz w:val="20"/>
          <w:szCs w:val="20"/>
          <w:lang w:val="uz-Cyrl-UZ"/>
        </w:rPr>
      </w:pPr>
      <w:r w:rsidRPr="00B6044E">
        <w:rPr>
          <w:sz w:val="20"/>
          <w:szCs w:val="20"/>
          <w:lang w:val="uz-Cyrl-UZ"/>
        </w:rPr>
        <w:t>Ташкилот учун амалга оширилган бошқа топшириқларни бажариш орқали олинган билимлар, агар мумкин бўлса (масалан, солиқ хизматлари).</w:t>
      </w:r>
    </w:p>
    <w:p w14:paraId="0E31040F" w14:textId="77777777" w:rsidR="00B17D14" w:rsidRPr="00B6044E" w:rsidRDefault="00360788" w:rsidP="000A183C">
      <w:pPr>
        <w:pStyle w:val="a4"/>
        <w:numPr>
          <w:ilvl w:val="0"/>
          <w:numId w:val="12"/>
        </w:numPr>
        <w:spacing w:after="50"/>
        <w:ind w:left="993" w:hanging="426"/>
        <w:jc w:val="both"/>
        <w:rPr>
          <w:sz w:val="20"/>
          <w:szCs w:val="20"/>
          <w:lang w:val="uz-Cyrl-UZ"/>
        </w:rPr>
      </w:pPr>
      <w:r w:rsidRPr="00B6044E">
        <w:rPr>
          <w:sz w:val="20"/>
          <w:szCs w:val="20"/>
          <w:lang w:val="uz-Cyrl-UZ"/>
        </w:rPr>
        <w:t>Амалиётчининг субъектнинг бизнеси ва операцияларини, шу жумладан унинг бухгалтерия тизимини ва субъект фаолият юритадиган саноатда қўлланиладиган молиявий ҳисобот асосини тушуниш.</w:t>
      </w:r>
    </w:p>
    <w:p w14:paraId="097561E9" w14:textId="77777777" w:rsidR="00B17D14" w:rsidRPr="00B6044E" w:rsidRDefault="00360788" w:rsidP="000A183C">
      <w:pPr>
        <w:pStyle w:val="a4"/>
        <w:numPr>
          <w:ilvl w:val="0"/>
          <w:numId w:val="12"/>
        </w:numPr>
        <w:spacing w:after="50"/>
        <w:ind w:left="993" w:hanging="426"/>
        <w:jc w:val="both"/>
        <w:rPr>
          <w:sz w:val="20"/>
          <w:szCs w:val="20"/>
          <w:lang w:val="uz-Cyrl-UZ"/>
        </w:rPr>
      </w:pPr>
      <w:r w:rsidRPr="00B6044E">
        <w:rPr>
          <w:sz w:val="20"/>
          <w:szCs w:val="20"/>
          <w:lang w:val="uz-Cyrl-UZ"/>
        </w:rPr>
        <w:t>Молиявий маълумотларни тайёрлаш ва тақдим этишда раҳбариятнинг фикр юритиши қанчалик даражада талаб қилинишини.</w:t>
      </w:r>
    </w:p>
    <w:p w14:paraId="7739CC6E" w14:textId="77777777" w:rsidR="00B17D14" w:rsidRPr="00B6044E" w:rsidRDefault="00360788">
      <w:pPr>
        <w:keepNext/>
        <w:spacing w:before="180" w:after="60"/>
        <w:rPr>
          <w:sz w:val="20"/>
          <w:szCs w:val="20"/>
          <w:lang w:val="uz-Cyrl-UZ"/>
        </w:rPr>
      </w:pPr>
      <w:r w:rsidRPr="00B6044E">
        <w:rPr>
          <w:b/>
          <w:bCs/>
          <w:sz w:val="20"/>
          <w:szCs w:val="20"/>
          <w:lang w:val="uz-Cyrl-UZ"/>
        </w:rPr>
        <w:t xml:space="preserve">Маълумотларни жамлаш бўйича топшириқ сифатини бошқариш ва эришиш </w:t>
      </w:r>
      <w:r w:rsidRPr="00B6044E">
        <w:rPr>
          <w:sz w:val="20"/>
          <w:szCs w:val="20"/>
          <w:lang w:val="uz-Cyrl-UZ"/>
        </w:rPr>
        <w:t>(23(b)-бандга қаранг)</w:t>
      </w:r>
    </w:p>
    <w:p w14:paraId="7F649F47" w14:textId="74FE56B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A30.</w:t>
      </w:r>
      <w:r w:rsidRPr="00B6044E">
        <w:rPr>
          <w:sz w:val="20"/>
          <w:szCs w:val="20"/>
          <w:lang w:val="uz-Cyrl-UZ"/>
        </w:rPr>
        <w:tab/>
        <w:t>Топшириқ раҳбари ва топшириқ гуруҳининг бошқа аъзоларига тегишли хабарлар, ҳар бир топшириқ сифатини бошқариш ва унга эришиш учун умумий жавобгарликни олишда, топшириқ сифатига эришишнинг аҳамиятини таъкидлайди:</w:t>
      </w:r>
    </w:p>
    <w:p w14:paraId="523F68CB"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(a)</w:t>
      </w:r>
      <w:r w:rsidRPr="00B6044E">
        <w:rPr>
          <w:sz w:val="20"/>
          <w:szCs w:val="20"/>
          <w:lang w:val="uz-Cyrl-UZ"/>
        </w:rPr>
        <w:tab/>
        <w:t>Профессионал стандартлар ва меъёрий-ҳуқуқий талабларга мувофиқ топшириқни бажариш;</w:t>
      </w:r>
    </w:p>
    <w:p w14:paraId="65A41347" w14:textId="77777777"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(b)</w:t>
      </w:r>
      <w:r w:rsidRPr="00B6044E">
        <w:rPr>
          <w:sz w:val="20"/>
          <w:szCs w:val="20"/>
          <w:lang w:val="uz-Cyrl-UZ"/>
        </w:rPr>
        <w:tab/>
        <w:t>Фирманинг сиёсатлари ёки тартиб-қоидаларига мувофиқ амал қилиш; ва</w:t>
      </w:r>
    </w:p>
    <w:p w14:paraId="62847B55" w14:textId="55E3B293" w:rsidR="00B17D14" w:rsidRPr="00B6044E" w:rsidRDefault="00360788">
      <w:pPr>
        <w:tabs>
          <w:tab w:val="left" w:pos="1020"/>
        </w:tabs>
        <w:spacing w:after="60"/>
        <w:ind w:left="1020" w:hanging="453"/>
        <w:jc w:val="both"/>
        <w:rPr>
          <w:sz w:val="20"/>
          <w:szCs w:val="20"/>
          <w:lang w:val="uz-Cyrl-UZ"/>
        </w:rPr>
      </w:pPr>
      <w:r w:rsidRPr="00B6044E">
        <w:rPr>
          <w:sz w:val="20"/>
          <w:szCs w:val="20"/>
          <w:lang w:val="uz-Cyrl-UZ"/>
        </w:rPr>
        <w:t>(c)</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га асосида топшириқ бўйича амалиётчи хулосасини чиқариш.</w:t>
      </w:r>
    </w:p>
    <w:p w14:paraId="0F7C6557" w14:textId="77777777" w:rsidR="00B17D14" w:rsidRPr="00B6044E" w:rsidRDefault="00360788" w:rsidP="000A183C">
      <w:pPr>
        <w:keepNext/>
        <w:spacing w:before="180" w:after="60"/>
        <w:jc w:val="both"/>
        <w:rPr>
          <w:sz w:val="20"/>
          <w:szCs w:val="20"/>
          <w:lang w:val="uz-Cyrl-UZ"/>
        </w:rPr>
      </w:pPr>
      <w:r w:rsidRPr="00B6044E">
        <w:rPr>
          <w:i/>
          <w:iCs/>
          <w:sz w:val="20"/>
          <w:szCs w:val="20"/>
          <w:lang w:val="uz-Cyrl-UZ"/>
        </w:rPr>
        <w:t xml:space="preserve">Мижозни қабул қилиш ва ҳамкорликни давом эттириш ҳамда маълумотларни жамлаш топшириқлари </w:t>
      </w:r>
      <w:r w:rsidRPr="00B6044E">
        <w:rPr>
          <w:sz w:val="20"/>
          <w:szCs w:val="20"/>
          <w:lang w:val="uz-Cyrl-UZ"/>
        </w:rPr>
        <w:t>(23(b)(i)-бандга қаранг)</w:t>
      </w:r>
    </w:p>
    <w:p w14:paraId="32487EF1" w14:textId="5B920DA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A31.</w:t>
      </w:r>
      <w:r w:rsidRPr="00B6044E">
        <w:rPr>
          <w:sz w:val="20"/>
          <w:szCs w:val="20"/>
          <w:lang w:val="uz-Cyrl-UZ"/>
        </w:rPr>
        <w:tab/>
        <w:t>1-сон СБХС фирмадан мижозни қабул қилиш ёки ҳамкорликни давом эттириш тўғрисидаги мулоҳазаларнинг тўғрилигини таъминлаш учун сифат мақсадларини белгилашни талаб қилади. Бу мулоҳазалар маълумотларни жамлаш бўйича топшириқнинг хусусияти ва шароитлари ҳамда мижознинг (шу жумладан, раҳбарият ва зарур бўлганда, бошқарув учун масъул шахслар) ҳалоллиги ва ахлоқий қийматлари ҳақида олинган маълумотларга асосланиши лозим.</w:t>
      </w:r>
    </w:p>
    <w:p w14:paraId="223AB034" w14:textId="77777777" w:rsidR="00B17D14" w:rsidRPr="00B6044E" w:rsidRDefault="00360788">
      <w:pPr>
        <w:keepNext/>
        <w:spacing w:before="180" w:after="60"/>
        <w:rPr>
          <w:sz w:val="20"/>
          <w:szCs w:val="20"/>
          <w:lang w:val="uz-Cyrl-UZ"/>
        </w:rPr>
      </w:pPr>
      <w:r w:rsidRPr="00B6044E">
        <w:rPr>
          <w:i/>
          <w:iCs/>
          <w:sz w:val="20"/>
          <w:szCs w:val="20"/>
          <w:lang w:val="uz-Cyrl-UZ"/>
        </w:rPr>
        <w:lastRenderedPageBreak/>
        <w:t xml:space="preserve">Топшириққа тегишли ахлоқий талабларга риоя қилиш </w:t>
      </w:r>
      <w:r w:rsidRPr="00B6044E">
        <w:rPr>
          <w:sz w:val="20"/>
          <w:szCs w:val="20"/>
          <w:lang w:val="uz-Cyrl-UZ"/>
        </w:rPr>
        <w:t>(23(b)(iii)-бандга қаранг)</w:t>
      </w:r>
    </w:p>
    <w:p w14:paraId="40868DC3" w14:textId="7DE54958"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A32.</w:t>
      </w:r>
      <w:r w:rsidRPr="00B6044E">
        <w:rPr>
          <w:sz w:val="20"/>
          <w:szCs w:val="20"/>
          <w:lang w:val="uz-Cyrl-UZ"/>
        </w:rPr>
        <w:tab/>
        <w:t xml:space="preserve">1-сон СБХС фирманинг тегишли ахлоқий талабларга нисбатан мажбуриятларни бажаришга қаратилган сифат мақсадларини белгилаш бўйича жавобгарликларини белгилайди. Ушбу </w:t>
      </w:r>
      <w:r w:rsidR="00B6044E">
        <w:rPr>
          <w:sz w:val="20"/>
          <w:szCs w:val="20"/>
          <w:lang w:val="uz-Cyrl-UZ"/>
        </w:rPr>
        <w:t>ТХХС</w:t>
      </w:r>
      <w:r w:rsidRPr="00B6044E">
        <w:rPr>
          <w:sz w:val="20"/>
          <w:szCs w:val="20"/>
          <w:lang w:val="uz-Cyrl-UZ"/>
        </w:rPr>
        <w:t xml:space="preserve"> топшириқ гуруҳининг тегишли ахлоқий талабларга риоя қилиш бўйича жавобгарликларини белгилайди.</w:t>
      </w:r>
      <w:r w:rsidR="000A183C" w:rsidRPr="00B6044E">
        <w:rPr>
          <w:rStyle w:val="a6"/>
          <w:sz w:val="20"/>
          <w:szCs w:val="20"/>
          <w:lang w:val="uz-Cyrl-UZ"/>
        </w:rPr>
        <w:footnoteReference w:id="15"/>
      </w:r>
    </w:p>
    <w:p w14:paraId="04F947A3" w14:textId="77777777" w:rsidR="00B17D14" w:rsidRPr="00B6044E" w:rsidRDefault="00360788">
      <w:pPr>
        <w:keepNext/>
        <w:spacing w:before="180" w:after="60"/>
        <w:rPr>
          <w:sz w:val="20"/>
          <w:szCs w:val="20"/>
          <w:lang w:val="uz-Cyrl-UZ"/>
        </w:rPr>
      </w:pPr>
      <w:r w:rsidRPr="00B6044E">
        <w:rPr>
          <w:b/>
          <w:bCs/>
          <w:sz w:val="20"/>
          <w:szCs w:val="20"/>
          <w:lang w:val="uz-Cyrl-UZ"/>
        </w:rPr>
        <w:t>Топшириқни қабул қилиш ва давом эттириш</w:t>
      </w:r>
    </w:p>
    <w:p w14:paraId="6A3DEADD" w14:textId="77777777" w:rsidR="00B17D14" w:rsidRPr="00B6044E" w:rsidRDefault="00360788">
      <w:pPr>
        <w:keepNext/>
        <w:spacing w:before="180" w:after="60"/>
        <w:rPr>
          <w:sz w:val="20"/>
          <w:szCs w:val="20"/>
          <w:lang w:val="uz-Cyrl-UZ"/>
        </w:rPr>
      </w:pPr>
      <w:r w:rsidRPr="00B6044E">
        <w:rPr>
          <w:i/>
          <w:iCs/>
          <w:sz w:val="20"/>
          <w:szCs w:val="20"/>
          <w:lang w:val="uz-Cyrl-UZ"/>
        </w:rPr>
        <w:t xml:space="preserve">Молиявий маълумотдан фойдаланиш мақсадини аниқлаш </w:t>
      </w:r>
      <w:r w:rsidRPr="00B6044E">
        <w:rPr>
          <w:sz w:val="20"/>
          <w:szCs w:val="20"/>
          <w:lang w:val="uz-Cyrl-UZ"/>
        </w:rPr>
        <w:t>(24(a)-бандга қаранг)</w:t>
      </w:r>
    </w:p>
    <w:p w14:paraId="64681865" w14:textId="0DFF566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A33.</w:t>
      </w:r>
      <w:r w:rsidRPr="00B6044E">
        <w:rPr>
          <w:sz w:val="20"/>
          <w:szCs w:val="20"/>
          <w:lang w:val="uz-Cyrl-UZ"/>
        </w:rPr>
        <w:tab/>
        <w:t>Молиявий маълумотлардан мақсадли фойдаланиш амалдаги қонунчилик, қоидалар ёки субъектнинг молиявий маълумотларини тақдим этишга оид бошқа келишувларга асосланиб, субъектнинг ички ёки ташқи томонларининг, яъни мўлжалланган фойдаланувчилар бўлган молиявий маълумотларга бўлган эҳтиёжларини ҳисобга олган ҳолда аниқланади. Мисоллар сифатида субъект томонидан етказиб берувчилар, банклар ёки бошқа молия ёки молиялаштириш провайдерлари каби ташқи томонлар билан битимлар ёки молиялаштириш аризаларини амалга ошириш муносабати билан тақдим этилиши талаб қилинадиган молиявий маълумотлар келтирилиши мумкин.</w:t>
      </w:r>
    </w:p>
    <w:p w14:paraId="087CBB0E" w14:textId="435E3CD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A34.</w:t>
      </w:r>
      <w:r w:rsidRPr="00B6044E">
        <w:rPr>
          <w:sz w:val="20"/>
          <w:szCs w:val="20"/>
          <w:lang w:val="uz-Cyrl-UZ"/>
        </w:rPr>
        <w:tab/>
        <w:t>Молиявий маълумотларнинг мўлжалланган фойдаланишини аниқлаш амалиётчи томонидан раҳбариятнинг ёки, тегишли бўлса, бошқарув учун масъул шахсларнинг махсус мақсадларини тушунишни ҳам ўз ичига олади, улар маълумотларни жамлаш бўйича топшириқларни сўраб, хизмат қилишни мўлжаллаган ва агар фарқли бўлса, буюртмачи томоннинг мақсадларини ҳам тушунишни ўз ичига олади. Масалан, грант молиялаштирувчи ташкилот, грант бериш ёки мавжуд грантни давом эттиришни қўллаб-қувватлаш учун, ташкилотнинг айрим фаолият ёки операциялари ҳақида маълумот олиш мақсадида, профессионал бухгалтер томонидан тайёрланган молиявий маълумотларни белгиланган шаклда тақдим этишни талаб қилиши мумкин.</w:t>
      </w:r>
    </w:p>
    <w:p w14:paraId="3420ABD4" w14:textId="77777777" w:rsidR="00B17D14" w:rsidRPr="00B6044E" w:rsidRDefault="00360788">
      <w:pPr>
        <w:keepNext/>
        <w:spacing w:before="180" w:after="60"/>
        <w:rPr>
          <w:sz w:val="20"/>
          <w:szCs w:val="20"/>
          <w:lang w:val="uz-Cyrl-UZ"/>
        </w:rPr>
      </w:pPr>
      <w:r w:rsidRPr="00B6044E">
        <w:rPr>
          <w:i/>
          <w:iCs/>
          <w:sz w:val="20"/>
          <w:szCs w:val="20"/>
          <w:lang w:val="uz-Cyrl-UZ"/>
        </w:rPr>
        <w:t xml:space="preserve">Қўлланиладиган молиявий ҳисобот асосини аниқлаш </w:t>
      </w:r>
      <w:r w:rsidRPr="00B6044E">
        <w:rPr>
          <w:sz w:val="20"/>
          <w:szCs w:val="20"/>
          <w:lang w:val="uz-Cyrl-UZ"/>
        </w:rPr>
        <w:t>(17(a), 24(b)-бандга қаранг)</w:t>
      </w:r>
    </w:p>
    <w:p w14:paraId="646CB024" w14:textId="114FE2D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A35.</w:t>
      </w:r>
      <w:r w:rsidRPr="00B6044E">
        <w:rPr>
          <w:sz w:val="20"/>
          <w:szCs w:val="20"/>
          <w:lang w:val="uz-Cyrl-UZ"/>
        </w:rPr>
        <w:tab/>
        <w:t>Молиявий маълумот учун раҳбарият қабул қиладиган молиявий ҳисобот асоси тўғрисидаги қарор, келишилган топшириқ шартлар доирасида маълумотдан фойдаланиш мақсади ва қўлланиладиган қонун ёки меъёрий ҳужжатлар талаблари контекстида қабул қилинади.</w:t>
      </w:r>
    </w:p>
    <w:p w14:paraId="38AE43E6" w14:textId="40BEEFF5"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A36.</w:t>
      </w:r>
      <w:r w:rsidRPr="00B6044E">
        <w:rPr>
          <w:sz w:val="20"/>
          <w:szCs w:val="20"/>
          <w:lang w:val="uz-Cyrl-UZ"/>
        </w:rPr>
        <w:tab/>
        <w:t>Қуйидагилар молиявий ҳисобот асосида қабул қилиниши мумкинлигини кўриб чиқиш мақсадга мувофиқлигини кўрсатувчи омиллар мисолларидир:</w:t>
      </w:r>
    </w:p>
    <w:p w14:paraId="106F9AD6" w14:textId="77777777" w:rsidR="00B17D14" w:rsidRPr="00B6044E" w:rsidRDefault="00360788" w:rsidP="000A183C">
      <w:pPr>
        <w:pStyle w:val="a4"/>
        <w:numPr>
          <w:ilvl w:val="0"/>
          <w:numId w:val="13"/>
        </w:numPr>
        <w:spacing w:after="50"/>
        <w:ind w:left="993" w:hanging="426"/>
        <w:jc w:val="both"/>
        <w:rPr>
          <w:sz w:val="20"/>
          <w:szCs w:val="20"/>
          <w:lang w:val="uz-Cyrl-UZ"/>
        </w:rPr>
      </w:pPr>
      <w:r w:rsidRPr="00B6044E">
        <w:rPr>
          <w:sz w:val="20"/>
          <w:szCs w:val="20"/>
          <w:lang w:val="uz-Cyrl-UZ"/>
        </w:rPr>
        <w:t>Ташкилотнинг характери ва унинг тартибга солинган шакли, масалан, у фойда олишга қаратилган бизнес корхонаси, давлат сектори ташкилоти ёки нотижорат ташкилот эканлиги.</w:t>
      </w:r>
    </w:p>
    <w:p w14:paraId="2493B3C6" w14:textId="77777777" w:rsidR="00B17D14" w:rsidRPr="00B6044E" w:rsidRDefault="00360788" w:rsidP="000A183C">
      <w:pPr>
        <w:pStyle w:val="a4"/>
        <w:numPr>
          <w:ilvl w:val="0"/>
          <w:numId w:val="13"/>
        </w:numPr>
        <w:spacing w:after="50"/>
        <w:ind w:left="993" w:hanging="426"/>
        <w:jc w:val="both"/>
        <w:rPr>
          <w:sz w:val="20"/>
          <w:szCs w:val="20"/>
          <w:lang w:val="uz-Cyrl-UZ"/>
        </w:rPr>
      </w:pPr>
      <w:r w:rsidRPr="00B6044E">
        <w:rPr>
          <w:sz w:val="20"/>
          <w:szCs w:val="20"/>
          <w:lang w:val="uz-Cyrl-UZ"/>
        </w:rPr>
        <w:t>Молиявий маълумотларнинг мўлжалланган фойдаланиши ва мўлжалланган фойдаланувчилари. Масалан, молиявий маълумотлар кенг доирадаги фойдаланувчилар томонидан фойдаланиш учун мўлжалланган бўлиши мумкин ёки, бошқа томондан, раҳбарият ёки муайян ташқи фойдаланувчилар томонидан маълумотларни жамлаш бўйича топшириқнинг шартларини келишиш доирасида белгиланган муайян мақсад учун фойдаланиш учун мўлжалланган бўлиши мумкин.</w:t>
      </w:r>
    </w:p>
    <w:p w14:paraId="516476F7" w14:textId="77777777" w:rsidR="00B17D14" w:rsidRPr="00B6044E" w:rsidRDefault="00360788" w:rsidP="000A183C">
      <w:pPr>
        <w:pStyle w:val="a4"/>
        <w:numPr>
          <w:ilvl w:val="0"/>
          <w:numId w:val="13"/>
        </w:numPr>
        <w:spacing w:after="50"/>
        <w:ind w:left="993" w:hanging="426"/>
        <w:jc w:val="both"/>
        <w:rPr>
          <w:sz w:val="20"/>
          <w:szCs w:val="20"/>
          <w:lang w:val="uz-Cyrl-UZ"/>
        </w:rPr>
      </w:pPr>
      <w:r w:rsidRPr="00B6044E">
        <w:rPr>
          <w:sz w:val="20"/>
          <w:szCs w:val="20"/>
          <w:lang w:val="uz-Cyrl-UZ"/>
        </w:rPr>
        <w:t>Қўлланиладиган молиявий ҳисобот асоси тегишли қонун ёки меъёрий ҳужжатларда, ёки учинчи томон билан тузилган шартнома ёки бошқа шаклдаги келишувда белгиланган ёки кўрсатилган бўладими, ёки ташкилот томонидан ихтиёрий равишда қабул қилинган бошқарув ёки ҳисобдорлик тартибларининг бир қисми сифатида.</w:t>
      </w:r>
    </w:p>
    <w:p w14:paraId="1634B8E0" w14:textId="77777777" w:rsidR="00B17D14" w:rsidRPr="00B6044E" w:rsidRDefault="00360788" w:rsidP="000A183C">
      <w:pPr>
        <w:pStyle w:val="a4"/>
        <w:numPr>
          <w:ilvl w:val="0"/>
          <w:numId w:val="13"/>
        </w:numPr>
        <w:spacing w:after="50"/>
        <w:ind w:left="993" w:hanging="426"/>
        <w:jc w:val="both"/>
        <w:rPr>
          <w:sz w:val="20"/>
          <w:szCs w:val="20"/>
          <w:lang w:val="uz-Cyrl-UZ"/>
        </w:rPr>
      </w:pPr>
      <w:r w:rsidRPr="00B6044E">
        <w:rPr>
          <w:sz w:val="20"/>
          <w:szCs w:val="20"/>
          <w:lang w:val="uz-Cyrl-UZ"/>
        </w:rPr>
        <w:t>Молиявий ҳисобот тузилиши ва тақдим этилиши лозим бўлган молиявий маълумотларнинг характери ва шакли, масалан, тўлиқ молиявий ҳисоботлар тўплами, алоҳида молиявий ҳисобот ёки шартнома ёки бошқа келишув шаклидаги томонлар ўртасида келишилган бошқа форматда тақдим этилган молиявий маълумотлар.</w:t>
      </w:r>
    </w:p>
    <w:p w14:paraId="7FA5265D" w14:textId="77777777" w:rsidR="00B17D14" w:rsidRPr="00B6044E" w:rsidRDefault="00360788">
      <w:pPr>
        <w:keepNext/>
        <w:spacing w:before="120" w:after="40"/>
        <w:rPr>
          <w:sz w:val="20"/>
          <w:szCs w:val="20"/>
          <w:lang w:val="uz-Cyrl-UZ"/>
        </w:rPr>
      </w:pPr>
      <w:r w:rsidRPr="00B6044E">
        <w:rPr>
          <w:sz w:val="20"/>
          <w:szCs w:val="20"/>
          <w:lang w:val="uz-Cyrl-UZ"/>
        </w:rPr>
        <w:t>Махсус мақсад учун мўлжалланган молиявий маълумотлар учун тегишли омиллар (24 (a)–(b) бандларга қаранг)</w:t>
      </w:r>
    </w:p>
    <w:p w14:paraId="7DBDB870" w14:textId="6E939FDE"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A37.</w:t>
      </w:r>
      <w:r w:rsidRPr="00B6044E">
        <w:rPr>
          <w:sz w:val="20"/>
          <w:szCs w:val="20"/>
          <w:lang w:val="uz-Cyrl-UZ"/>
        </w:rPr>
        <w:tab/>
        <w:t xml:space="preserve">Томонлар одатда муайян мақсад учун мўлжалланган молиявий маълумотларнинг табиати ва шаклини мўлжалланган фойдаланувчилар билан келишиб оладилар, масалан, шартнома ёки лойиҳа грантининг молиявий ҳисобот бериш қоидаларида белгиланганидек ёки субъектнинг операциялари ёки фаолиятини қўллаб-қувватлаш учун зарур бўлганидек. Тегишли шартнома ваколатли ёки тан олинган стандартларни белгилайдиган орган ёки қонун ёки регламент томонидан белгиланган умумий мақсадли молиявий ҳисобот бериш доираси каби белгиланган молиявий ҳисобот бериш доирасидан фойдаланишни талаб қилиши мумкин. Шунингдек, шартнома тарафлари ўзларининг махсус эҳтиёжларига мос келадиган ўзгартиришлар ёки мослаштиришлар билан умумий мақсадли доирадан фойдаланишга келишиб олишлари мумкин. Бундай ҳолда, молиявий ҳисобот беришнинг тегишли асоси молиявий маълумотда ва амалиётчининг хулосасида ўзгартирилган молиявий ҳисобот асосига эмас, балки белгиланган шартноманинг молиявий ҳисобот бериш қоидаларига мувофиқ тасвирланиши мумкин. Бундай ҳолларда, тўпланган молиявий маълумотлар кенгроқ миқёсда мавжуд бўлиши мумкинлигига қарамай, қўлланиладиган молиявий ҳисобот бериш доираси махсус мақсадли доира бўлиб, амалиётчи ушбу </w:t>
      </w:r>
      <w:r w:rsidR="00B6044E">
        <w:rPr>
          <w:sz w:val="20"/>
          <w:szCs w:val="20"/>
          <w:lang w:val="uz-Cyrl-UZ"/>
        </w:rPr>
        <w:t>ТХХС</w:t>
      </w:r>
      <w:r w:rsidRPr="00B6044E">
        <w:rPr>
          <w:sz w:val="20"/>
          <w:szCs w:val="20"/>
          <w:lang w:val="uz-Cyrl-UZ"/>
        </w:rPr>
        <w:t>нинг тегишли хулоса бериш талабларига риоя қилиши шарт.</w:t>
      </w:r>
    </w:p>
    <w:p w14:paraId="7259AE39" w14:textId="4376E088"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A38.</w:t>
      </w:r>
      <w:r w:rsidRPr="00B6044E">
        <w:rPr>
          <w:sz w:val="20"/>
          <w:szCs w:val="20"/>
          <w:lang w:val="uz-Cyrl-UZ"/>
        </w:rPr>
        <w:tab/>
        <w:t xml:space="preserve">Молиявий ҳисобот беришнинг қўлланиладиган асоси махсус мақсадли молиявий ҳисобот асоси бўлганда, ушбу </w:t>
      </w:r>
      <w:r w:rsidR="00B6044E">
        <w:rPr>
          <w:sz w:val="20"/>
          <w:szCs w:val="20"/>
          <w:lang w:val="uz-Cyrl-UZ"/>
        </w:rPr>
        <w:t>ТХХС</w:t>
      </w:r>
      <w:r w:rsidRPr="00B6044E">
        <w:rPr>
          <w:sz w:val="20"/>
          <w:szCs w:val="20"/>
          <w:lang w:val="uz-Cyrl-UZ"/>
        </w:rPr>
        <w:t xml:space="preserve"> бўйича амалиётчидан молиявий маълумотларнинг мўлжалланган фойдаланиш ёки тарқатилишига бўлган </w:t>
      </w:r>
      <w:r w:rsidRPr="00B6044E">
        <w:rPr>
          <w:sz w:val="20"/>
          <w:szCs w:val="20"/>
          <w:lang w:val="uz-Cyrl-UZ"/>
        </w:rPr>
        <w:lastRenderedPageBreak/>
        <w:t>ҳар қандай чекловларни топшириқ хатда қайд этиш талаб қилинади ва амалиётчининг хулосасида молиявий маълумотлар махсус мақсадли молиявий ҳисобот асосидан фойдаланган ҳолда тайёрланганлиги ва натижада бошқа мақсадлар учун мос бўлмаслиги мумкинлиги баён этилиши лозим.</w:t>
      </w:r>
    </w:p>
    <w:p w14:paraId="757DC58D" w14:textId="77777777" w:rsidR="00B17D14" w:rsidRPr="00B6044E" w:rsidRDefault="00360788">
      <w:pPr>
        <w:keepNext/>
        <w:spacing w:before="180" w:after="60"/>
        <w:rPr>
          <w:sz w:val="20"/>
          <w:szCs w:val="20"/>
          <w:lang w:val="uz-Cyrl-UZ"/>
        </w:rPr>
      </w:pPr>
      <w:r w:rsidRPr="00B6044E">
        <w:rPr>
          <w:i/>
          <w:iCs/>
          <w:sz w:val="20"/>
          <w:szCs w:val="20"/>
          <w:lang w:val="uz-Cyrl-UZ"/>
        </w:rPr>
        <w:t xml:space="preserve">Раҳбариятнинг жавобгарликлари </w:t>
      </w:r>
      <w:r w:rsidRPr="00B6044E">
        <w:rPr>
          <w:sz w:val="20"/>
          <w:szCs w:val="20"/>
          <w:lang w:val="uz-Cyrl-UZ"/>
        </w:rPr>
        <w:t>(24(e)-бандга қаранг)</w:t>
      </w:r>
    </w:p>
    <w:p w14:paraId="7510B45F" w14:textId="42529E08"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A39.</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бўйича, амалиётчидан раҳбариятнинг ёки тегишли ҳолларда бошқарув учун масъул шахслар нинг молиявий маълумотлар ва тузиш жараёнига оид жавобгарликлари бўйича келишувини олиш талаб қилинади, бу эса маълумотларни жамлаш бўйича топшириқ учун олдиндан шарт ҳисобланади. Кичик ташкилотларда, раҳбарият ёки тегишли ҳолларда бошқарув учун масъул шахслар, қўлланиладиган қонун ёки меъёрий ҳужжатлардан келиб чиқадиган жавобгарликлар ҳақида яхши хабардор бўлмасликлари мумкин. Раҳбариятнинг розилигини хабардорлик асосида олиш учун, амалиётчи раҳбариятнинг жавобгарликлари бўйича розилигини олишдан олдин, ушбу жавобгарликларни раҳбарият билан муҳокама қилиш зарур бўлиши мумкин.</w:t>
      </w:r>
    </w:p>
    <w:p w14:paraId="1CE48DFC" w14:textId="5789365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A40.</w:t>
      </w:r>
      <w:r w:rsidRPr="00B6044E">
        <w:rPr>
          <w:sz w:val="20"/>
          <w:szCs w:val="20"/>
          <w:lang w:val="uz-Cyrl-UZ"/>
        </w:rPr>
        <w:tab/>
        <w:t xml:space="preserve">Агар раҳбарият маълумотларни жамлаш бўйича топшириқ доирасида ўз </w:t>
      </w:r>
      <w:r w:rsidR="003D0D15" w:rsidRPr="00B6044E">
        <w:rPr>
          <w:sz w:val="20"/>
          <w:szCs w:val="20"/>
          <w:lang w:val="uz-Cyrl-UZ"/>
        </w:rPr>
        <w:t>жавобгарлигини</w:t>
      </w:r>
      <w:r w:rsidRPr="00B6044E">
        <w:rPr>
          <w:sz w:val="20"/>
          <w:szCs w:val="20"/>
          <w:lang w:val="uz-Cyrl-UZ"/>
        </w:rPr>
        <w:t xml:space="preserve"> тан олмаса, амалиётчи ушбу мажбуриятни бажара олмайди ва қонун ёки қоидаларга мувофиқ талаб қилинмаса, амалиётчининг мажбуриятни қабул қилиши тўғри эмас. Амалиётчи барибир мажбуриятни қабул қилиши лозим бўлган ҳолатларда, амалиётчи ушбу масалаларнинг аҳамияти ва уларнинг топшириққа таъсири ҳақида раҳбарият билан мулоқот қилиши лозим бўлиши мумкин.</w:t>
      </w:r>
    </w:p>
    <w:p w14:paraId="0727BE90" w14:textId="0971592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A41.</w:t>
      </w:r>
      <w:r w:rsidRPr="00B6044E">
        <w:rPr>
          <w:sz w:val="20"/>
          <w:szCs w:val="20"/>
          <w:lang w:val="uz-Cyrl-UZ"/>
        </w:rPr>
        <w:tab/>
        <w:t>Амалиётчига маълумотларни жамлаш бўйича топшириқ учун барча тегишли маълумотларни аниқ, тўлиқ ва ўз вақтида тақдим этишда раҳбариятга таяниш ҳуқуқи берилади. Раҳбарият томонидан тақдим этилган маълумот шакли турли иш шароитларида турлича бўлади. Кенг миқёсда, бу молиявий ахборотни тегишли молиявий ҳисобот асосида тузишга оид ёзувлар, ҳужжатлар, тушунтиришлар ва бошқа маълумотларни ўз ичига олади. Таъминланган маълумот, масалан, раҳбариятнинг тасдиқлари, ниятлари ёки режалари ҳақидаги маълумотларни ўз ичига олиши мумкин, бу эса тегишли молиявий ҳисобот асосида маълумотларни тузиш учун зарур бўлган ҳисоб баҳоларини ишлаб чиқишни талаб қилади.</w:t>
      </w:r>
    </w:p>
    <w:p w14:paraId="1AC64EC4" w14:textId="77777777" w:rsidR="00B17D14" w:rsidRPr="00B6044E" w:rsidRDefault="00360788">
      <w:pPr>
        <w:keepNext/>
        <w:spacing w:before="180" w:after="60"/>
        <w:rPr>
          <w:sz w:val="20"/>
          <w:szCs w:val="20"/>
          <w:lang w:val="uz-Cyrl-UZ"/>
        </w:rPr>
      </w:pPr>
      <w:r w:rsidRPr="00B6044E">
        <w:rPr>
          <w:i/>
          <w:iCs/>
          <w:sz w:val="20"/>
          <w:szCs w:val="20"/>
          <w:lang w:val="uz-Cyrl-UZ"/>
        </w:rPr>
        <w:t xml:space="preserve">Топшириқ хати ёки бошқа ёзма келишув шакли </w:t>
      </w:r>
      <w:r w:rsidRPr="00B6044E">
        <w:rPr>
          <w:sz w:val="20"/>
          <w:szCs w:val="20"/>
          <w:lang w:val="uz-Cyrl-UZ"/>
        </w:rPr>
        <w:t>(25-бандга қаранг)</w:t>
      </w:r>
    </w:p>
    <w:p w14:paraId="44C86E60" w14:textId="5C7520E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A42.</w:t>
      </w:r>
      <w:r w:rsidRPr="00B6044E">
        <w:rPr>
          <w:sz w:val="20"/>
          <w:szCs w:val="20"/>
          <w:lang w:val="uz-Cyrl-UZ"/>
        </w:rPr>
        <w:tab/>
        <w:t>Раҳбарият, ва агар бошқа томонлар иштирок этса, уларнинг ҳам, шунингдек, амалиётчининг манфаатлари учун, амалиётчи маълумотларни жамлаш бўйича топшириқларни бажаришдан олдин раҳбариятга ва, агар мумкин бўлса, иштирок этувчи томонларга топшириқ хати юбориши лозим, бу маълумотларни жамлаш бўйича топшириқ бўйича тушунмовчиликларни олдини олишга ёрдам беради. Топшириқ хати амалиётчининг мажбуриятни қабул қилишини тасдиқлайди ва қуйидаги масалаларни тасдиқлайди:</w:t>
      </w:r>
    </w:p>
    <w:p w14:paraId="583F230E" w14:textId="2AA344E3"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 xml:space="preserve">Мазкур топшириқнинг мақсадлари ва доираси, шу жумладан, топшириқда иштирок этувчи томонларнинг бу топшириқ ишончни </w:t>
      </w:r>
      <w:r w:rsidR="003D0D15" w:rsidRPr="00B6044E">
        <w:rPr>
          <w:sz w:val="20"/>
          <w:szCs w:val="20"/>
          <w:lang w:val="uz-Cyrl-UZ"/>
        </w:rPr>
        <w:t>таъминлайдиган</w:t>
      </w:r>
      <w:r w:rsidRPr="00B6044E">
        <w:rPr>
          <w:sz w:val="20"/>
          <w:szCs w:val="20"/>
          <w:lang w:val="uz-Cyrl-UZ"/>
        </w:rPr>
        <w:t xml:space="preserve"> топшириқ эмаслигини тушунишлари.</w:t>
      </w:r>
    </w:p>
    <w:p w14:paraId="0930A32F"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Молиявий маълумотларнинг мўлжалланган фойдаланиши ва тарқатилиши, ва унинг фойдаланиши ёки тарқатилишига қўйилган чекловлар (агар мавжуд бўлса).</w:t>
      </w:r>
    </w:p>
    <w:p w14:paraId="29F10669"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Раҳбариятнинг маълумотларни жамлаш бўйича топшириқдаги жавобгарликлари.</w:t>
      </w:r>
    </w:p>
    <w:p w14:paraId="1E8FB6CC"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Амалиётчи жавобгарликларининг даражаси, шу жумладан, амалиётчи молиявий маълумотлар бўйича аудит фикри ёки кўриб чиқиш хулосасини билдирмаслиги.</w:t>
      </w:r>
    </w:p>
    <w:p w14:paraId="0A6482FC"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Мазкур топшириқни бажариш учун амалиётчи томонидан тақдим этиладиган хулосанинг шакли ва мазмуни.</w:t>
      </w:r>
    </w:p>
    <w:p w14:paraId="4D01ACFA" w14:textId="77777777" w:rsidR="00B17D14" w:rsidRPr="00B6044E" w:rsidRDefault="00360788">
      <w:pPr>
        <w:keepNext/>
        <w:spacing w:before="120" w:after="40"/>
        <w:rPr>
          <w:sz w:val="20"/>
          <w:szCs w:val="20"/>
          <w:lang w:val="uz-Cyrl-UZ"/>
        </w:rPr>
      </w:pPr>
      <w:r w:rsidRPr="00B6044E">
        <w:rPr>
          <w:sz w:val="20"/>
          <w:szCs w:val="20"/>
          <w:lang w:val="uz-Cyrl-UZ"/>
        </w:rPr>
        <w:t>Топшириқ хатининг шакли ва мазмуни</w:t>
      </w:r>
    </w:p>
    <w:p w14:paraId="5455CBD6" w14:textId="7739CA7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A43.</w:t>
      </w:r>
      <w:r w:rsidRPr="00B6044E">
        <w:rPr>
          <w:sz w:val="20"/>
          <w:szCs w:val="20"/>
          <w:lang w:val="uz-Cyrl-UZ"/>
        </w:rPr>
        <w:tab/>
        <w:t xml:space="preserve">Топшириқ хати шакли ва мазмуни ҳар бир топшириқ учун турлича бўлиши мумкин. Бундан ташқари, бу билан талаб қилинган масалаларга қўшимча равишда, </w:t>
      </w:r>
      <w:r w:rsidR="00B6044E">
        <w:rPr>
          <w:sz w:val="20"/>
          <w:szCs w:val="20"/>
          <w:lang w:val="uz-Cyrl-UZ"/>
        </w:rPr>
        <w:t>ТХХС</w:t>
      </w:r>
      <w:r w:rsidRPr="00B6044E">
        <w:rPr>
          <w:sz w:val="20"/>
          <w:szCs w:val="20"/>
          <w:lang w:val="uz-Cyrl-UZ"/>
        </w:rPr>
        <w:t>, масалан, топшириқ хатида қуйидагиларга ҳавола қилиши мумкин:</w:t>
      </w:r>
    </w:p>
    <w:p w14:paraId="7A79A27C"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Маълумотларни жамлаш бўйича топшириқ бўйича бошқа амалиётчилар ва экспертларнинг иштирок этишига оид келишувлар.</w:t>
      </w:r>
    </w:p>
    <w:p w14:paraId="275B75C5"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Агар илк топшириқ бўлса, олдинги амалиётчи билан келишувлар тузилиши лозим.</w:t>
      </w:r>
    </w:p>
    <w:p w14:paraId="7AC1D0D1"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Раҳбарият ёки тегишли равишда бошқарув учун масъул шахслардан, амалга оширилаётган топшириқда амалиётчига оғзаки равишда етказилган маълумот ёки тушунтиришларни ёзма равишда тасдиқлаш сўралиши мумкинлиги эҳтимоли.</w:t>
      </w:r>
    </w:p>
    <w:p w14:paraId="7874E25A"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Амалдаги қонун ва қоидаларни ҳисобга олган ҳолда, маълумотларни жамлаш бўйича топшириқ мақсадларида фойдаланилган маълумотларга эгалик қилиш, топшириқ учун тақдим этилган субъектнинг ҳужжатлари ва маълумотлари ҳамда амалиётчининг топшириқ ҳужжатлари ўртасидаги фарқни аниқлаш.</w:t>
      </w:r>
    </w:p>
    <w:p w14:paraId="371C7D6C"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Раҳбариятдан, ва агар бошқа томон бўлса, улардан ҳам, топшириқ хати олинганлигини тасдиқлаш ва унда баён этилган топшириқ шартларига розилик билдириш сўралади.</w:t>
      </w:r>
    </w:p>
    <w:p w14:paraId="5B047345" w14:textId="77777777" w:rsidR="00B17D14" w:rsidRPr="00B6044E" w:rsidRDefault="00360788" w:rsidP="000A183C">
      <w:pPr>
        <w:keepNext/>
        <w:spacing w:before="240" w:after="40"/>
        <w:rPr>
          <w:sz w:val="20"/>
          <w:szCs w:val="20"/>
          <w:lang w:val="uz-Cyrl-UZ"/>
        </w:rPr>
      </w:pPr>
      <w:r w:rsidRPr="00B6044E">
        <w:rPr>
          <w:sz w:val="20"/>
          <w:szCs w:val="20"/>
          <w:lang w:val="uz-Cyrl-UZ"/>
        </w:rPr>
        <w:t>Намунавий топшириқ хати</w:t>
      </w:r>
    </w:p>
    <w:p w14:paraId="54C71281" w14:textId="67644925" w:rsidR="00B17D14" w:rsidRPr="00B6044E" w:rsidRDefault="00360788" w:rsidP="000A183C">
      <w:pPr>
        <w:tabs>
          <w:tab w:val="left" w:pos="567"/>
        </w:tabs>
        <w:spacing w:before="240" w:after="80"/>
        <w:ind w:left="567" w:hanging="567"/>
        <w:jc w:val="both"/>
        <w:rPr>
          <w:sz w:val="20"/>
          <w:szCs w:val="20"/>
          <w:lang w:val="uz-Cyrl-UZ"/>
        </w:rPr>
      </w:pPr>
      <w:r w:rsidRPr="00B6044E">
        <w:rPr>
          <w:sz w:val="20"/>
          <w:szCs w:val="20"/>
          <w:lang w:val="uz-Cyrl-UZ"/>
        </w:rPr>
        <w:t>A44.</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нинг 1-иловасида маълумотларни жамлаш бўйича топшириқлар учун намунавий топшириқ хати келтирилган.</w:t>
      </w:r>
    </w:p>
    <w:p w14:paraId="741DC30A" w14:textId="77777777" w:rsidR="00B17D14" w:rsidRPr="00B6044E" w:rsidRDefault="00360788">
      <w:pPr>
        <w:keepNext/>
        <w:spacing w:before="180" w:after="60"/>
        <w:rPr>
          <w:sz w:val="20"/>
          <w:szCs w:val="20"/>
          <w:lang w:val="uz-Cyrl-UZ"/>
        </w:rPr>
      </w:pPr>
      <w:r w:rsidRPr="00B6044E">
        <w:rPr>
          <w:i/>
          <w:iCs/>
          <w:sz w:val="20"/>
          <w:szCs w:val="20"/>
          <w:lang w:val="uz-Cyrl-UZ"/>
        </w:rPr>
        <w:lastRenderedPageBreak/>
        <w:t xml:space="preserve">Такрорланувчи топшириқлар </w:t>
      </w:r>
      <w:r w:rsidRPr="00B6044E">
        <w:rPr>
          <w:sz w:val="20"/>
          <w:szCs w:val="20"/>
          <w:lang w:val="uz-Cyrl-UZ"/>
        </w:rPr>
        <w:t>(26-бандга қаранг)</w:t>
      </w:r>
    </w:p>
    <w:p w14:paraId="34D05137" w14:textId="2824CFF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A45.</w:t>
      </w:r>
      <w:r w:rsidRPr="00B6044E">
        <w:rPr>
          <w:sz w:val="20"/>
          <w:szCs w:val="20"/>
          <w:lang w:val="uz-Cyrl-UZ"/>
        </w:rPr>
        <w:tab/>
        <w:t>Амалиётчи ҳар бир даврда янги топшириқ хати ёки бошқа ёзма келишув юбормасликка қарор қилиши мумкин. Бироқ, қуйидаги омиллар маълумотларни жамлаш топшириғи шартларини қайта кўриб чиқиш ёки, лозим бўлса, раҳбарият ёки буюртмачи томонга мавжуд шартларни эслатиш мақсадга мувофиқлигини кўрсатиши мумкин:</w:t>
      </w:r>
    </w:p>
    <w:p w14:paraId="36C88B1D"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Раҳбарият ёки буюртмачи томон, тегишли ҳолларда, топшириқ мақсади ва кўламини нотўғри тушунаётганлигини кўрсатувчи ҳар қандай белги.</w:t>
      </w:r>
    </w:p>
    <w:p w14:paraId="468DB319"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Топшириқнинг ҳар қандай қайта кўриб чиқилган ёки махсус шартлари.</w:t>
      </w:r>
    </w:p>
    <w:p w14:paraId="451C9E93"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яқиндаги юқори раҳбарияти ўзгариши.</w:t>
      </w:r>
    </w:p>
    <w:p w14:paraId="75FC34BB"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мулкчиликда аҳамиятли ўзгариш.</w:t>
      </w:r>
    </w:p>
    <w:p w14:paraId="677FE723"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Юридик ёки меъёрий талаблардаги ўзгаришлар субъектга таъсир қилади.</w:t>
      </w:r>
    </w:p>
    <w:p w14:paraId="30D317A3"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Қўлланиладиган молиявий ҳисобот асосидаги ўзгариш.</w:t>
      </w:r>
    </w:p>
    <w:p w14:paraId="2D3E8D9A" w14:textId="2E0A7C6F" w:rsidR="00B17D14" w:rsidRPr="00B6044E" w:rsidRDefault="00360788">
      <w:pPr>
        <w:keepNext/>
        <w:spacing w:before="180" w:after="60"/>
        <w:rPr>
          <w:sz w:val="20"/>
          <w:szCs w:val="20"/>
          <w:lang w:val="uz-Cyrl-UZ"/>
        </w:rPr>
      </w:pPr>
      <w:r w:rsidRPr="00B6044E">
        <w:rPr>
          <w:b/>
          <w:bCs/>
          <w:sz w:val="20"/>
          <w:szCs w:val="20"/>
          <w:lang w:val="uz-Cyrl-UZ"/>
        </w:rPr>
        <w:t xml:space="preserve">Раҳбарият ва бошқарув учун масъул шахслар билан </w:t>
      </w:r>
      <w:r w:rsidR="003D0D15" w:rsidRPr="00B6044E">
        <w:rPr>
          <w:b/>
          <w:bCs/>
          <w:sz w:val="20"/>
          <w:szCs w:val="20"/>
          <w:lang w:val="uz-Cyrl-UZ"/>
        </w:rPr>
        <w:t>мулоқот</w:t>
      </w:r>
      <w:r w:rsidRPr="00B6044E">
        <w:rPr>
          <w:b/>
          <w:bCs/>
          <w:sz w:val="20"/>
          <w:szCs w:val="20"/>
          <w:lang w:val="uz-Cyrl-UZ"/>
        </w:rPr>
        <w:t xml:space="preserve"> ўрнатиш </w:t>
      </w:r>
      <w:r w:rsidRPr="00B6044E">
        <w:rPr>
          <w:sz w:val="20"/>
          <w:szCs w:val="20"/>
          <w:lang w:val="uz-Cyrl-UZ"/>
        </w:rPr>
        <w:t>(27-бандга қаранг)</w:t>
      </w:r>
    </w:p>
    <w:p w14:paraId="53CB0810" w14:textId="274A3F3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A46.</w:t>
      </w:r>
      <w:r w:rsidRPr="00B6044E">
        <w:rPr>
          <w:sz w:val="20"/>
          <w:szCs w:val="20"/>
          <w:lang w:val="uz-Cyrl-UZ"/>
        </w:rPr>
        <w:tab/>
        <w:t>Мулоқат ўрнатиш учун мос вақт маълумотларни жамлаш бўйича топшириқ шароитларига қараб ўзгариб туради. Тегишли ҳолатлар масаланинг аҳамияти ва характери, шунингдек, раҳбарият ва бошқарув учун масъул бўлган шахслар томонидан амалга оширилиши кутилган ҳар қандай ҳаракатларни ўз ичига олади. Масалан, агар раҳбарият ёки бошқарув учун масъул шахслар амалиётчига қийинчиликни енгиб ўтишда ёрдам беришлари мумкин бўлса, топшириқда учраган аҳамиятли қийинчиликни имкон қадар тезроқ етказиш мақсадга мувофиқ бўлиши мумкин.</w:t>
      </w:r>
    </w:p>
    <w:p w14:paraId="2F0133B7" w14:textId="3AD93D5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A47.</w:t>
      </w:r>
      <w:r w:rsidRPr="00B6044E">
        <w:rPr>
          <w:sz w:val="20"/>
          <w:szCs w:val="20"/>
          <w:lang w:val="uz-Cyrl-UZ"/>
        </w:rPr>
        <w:tab/>
        <w:t xml:space="preserve">Тегишли ахлоқий талаблар қонунлар ва қоидаларга риоя қилинмаслиги ёки шубҳаланилган ҳолатларни раҳбариятнинг тегишли даражасига ёки бошқарув учун масъул шахсларга хабар бериш талабини ўз ичига олиши мумкин. Баъзи юрисдикцияларда қонун ёки меъёрий ҳужжатлар амалиётчи томонидан раҳбарият ва бошқарув учун масъул бўлган шахслар билан маълум масалаларни муҳокама қилишни чеклаши мумкин. Қонун ёки қоида алоқа ёки бошқа ҳаракатни махсус равишда тақиқлаши мумкин, бу тегишли орган томонидан аниқланган ёки гумон қилинган ноқонуний ҳаракатни текширишга салбий таъсир кўрсатиши мумкин, жумладан, субъектни огоҳлантириш, масалан, амалиётчи пул ювишга қарши қонунчиликка мувофиқ аниқланган ёки гумон қилинган </w:t>
      </w:r>
      <w:r w:rsidR="003D0D15" w:rsidRPr="00B6044E">
        <w:rPr>
          <w:sz w:val="20"/>
          <w:szCs w:val="20"/>
          <w:lang w:val="uz-Cyrl-UZ"/>
        </w:rPr>
        <w:t>маълумотларни</w:t>
      </w:r>
      <w:r w:rsidRPr="00B6044E">
        <w:rPr>
          <w:sz w:val="20"/>
          <w:szCs w:val="20"/>
          <w:lang w:val="uz-Cyrl-UZ"/>
        </w:rPr>
        <w:t xml:space="preserve"> жамлашни тегишли органга хабар қилиш талаб қилинганда. Бу шароитларда, амалиётчи томонидан кўриб чиқиладиган масалалар мураккаб бўлиши мумкин ва амалиётчи ҳуқуқий маслаҳат олишни мақсадга мувофиқ деб ҳисоблаши мумкин.</w:t>
      </w:r>
    </w:p>
    <w:p w14:paraId="5C29CE84" w14:textId="77777777" w:rsidR="00B17D14" w:rsidRPr="00B6044E" w:rsidRDefault="00360788">
      <w:pPr>
        <w:keepNext/>
        <w:spacing w:before="180" w:after="60"/>
        <w:rPr>
          <w:sz w:val="20"/>
          <w:szCs w:val="20"/>
          <w:lang w:val="uz-Cyrl-UZ"/>
        </w:rPr>
      </w:pPr>
      <w:r w:rsidRPr="00B6044E">
        <w:rPr>
          <w:b/>
          <w:bCs/>
          <w:sz w:val="20"/>
          <w:szCs w:val="20"/>
          <w:lang w:val="uz-Cyrl-UZ"/>
        </w:rPr>
        <w:t>Топшириқни бажариш</w:t>
      </w:r>
    </w:p>
    <w:p w14:paraId="4AE49264" w14:textId="77777777" w:rsidR="00B17D14" w:rsidRPr="00B6044E" w:rsidRDefault="00360788">
      <w:pPr>
        <w:keepNext/>
        <w:spacing w:before="180" w:after="60"/>
        <w:rPr>
          <w:sz w:val="20"/>
          <w:szCs w:val="20"/>
          <w:lang w:val="uz-Cyrl-UZ"/>
        </w:rPr>
      </w:pPr>
      <w:r w:rsidRPr="00B6044E">
        <w:rPr>
          <w:i/>
          <w:iCs/>
          <w:sz w:val="20"/>
          <w:szCs w:val="20"/>
          <w:lang w:val="uz-Cyrl-UZ"/>
        </w:rPr>
        <w:t xml:space="preserve">Амалиётчининг тушуниши </w:t>
      </w:r>
      <w:r w:rsidRPr="00B6044E">
        <w:rPr>
          <w:sz w:val="20"/>
          <w:szCs w:val="20"/>
          <w:lang w:val="uz-Cyrl-UZ"/>
        </w:rPr>
        <w:t>(28-бандга қаранг)</w:t>
      </w:r>
    </w:p>
    <w:p w14:paraId="3DD0EA82" w14:textId="147B7E1A"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A48.</w:t>
      </w:r>
      <w:r w:rsidRPr="00B6044E">
        <w:rPr>
          <w:sz w:val="20"/>
          <w:szCs w:val="20"/>
          <w:lang w:val="uz-Cyrl-UZ"/>
        </w:rPr>
        <w:tab/>
        <w:t xml:space="preserve">Ташкилотнинг бизнеси ва унинг фаолияти, шу жумладан ташкилотнинг бухгалтерия тизими ва бухгалтерия ёзувларини тушунишга эришиш, маълумотларни жамлаш бўйича топшириқ давомида доимий равишда содир бўладиган жараёндир. Тушуниш амалиётчи молиявий маълумотларни жамлашда </w:t>
      </w:r>
      <w:r w:rsidR="003D0D15" w:rsidRPr="00B6044E">
        <w:rPr>
          <w:sz w:val="20"/>
          <w:szCs w:val="20"/>
          <w:lang w:val="uz-Cyrl-UZ"/>
        </w:rPr>
        <w:t>профессионал</w:t>
      </w:r>
      <w:r w:rsidRPr="00B6044E">
        <w:rPr>
          <w:sz w:val="20"/>
          <w:szCs w:val="20"/>
          <w:lang w:val="uz-Cyrl-UZ"/>
        </w:rPr>
        <w:t xml:space="preserve"> мулоҳаза юритишни амалга оширадиган маълумотлар доирасини белгилайди.</w:t>
      </w:r>
    </w:p>
    <w:p w14:paraId="12C15173" w14:textId="387C73AB"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A49.</w:t>
      </w:r>
      <w:r w:rsidRPr="00B6044E">
        <w:rPr>
          <w:sz w:val="20"/>
          <w:szCs w:val="20"/>
          <w:lang w:val="uz-Cyrl-UZ"/>
        </w:rPr>
        <w:tab/>
        <w:t>Амалиётчининг ташкилотнинг бизнеси ва операциялари ҳақидаги тушунчасининг кенглиги ва чуқурлиги раҳбарият томонидан эгалланган тушунчадан камроқдир. Бу амалиётчига топшириқ шартлари бўйича молиявий маълумотларни жамлаш имконини берадиган даражада йўналтирилган.</w:t>
      </w:r>
    </w:p>
    <w:p w14:paraId="1D5E628D" w14:textId="196E419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A50.</w:t>
      </w:r>
      <w:r w:rsidRPr="00B6044E">
        <w:rPr>
          <w:sz w:val="20"/>
          <w:szCs w:val="20"/>
          <w:lang w:val="uz-Cyrl-UZ"/>
        </w:rPr>
        <w:tab/>
        <w:t>Амалиётчи ташкилотнинг бизнеси ва операцияларини ҳамда тегишли молиявий ҳисобот асосини тушуниш учун кўриб чиқиши мумкин бўлган масалаларга қуйидагилар киради:</w:t>
      </w:r>
    </w:p>
    <w:p w14:paraId="48F7706C"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ўлчами ва унинг операцияларининг мураккаблиги.</w:t>
      </w:r>
    </w:p>
    <w:p w14:paraId="57A0B7B9"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Молиявий ҳисобот асосининг мураккаблиги.</w:t>
      </w:r>
    </w:p>
    <w:p w14:paraId="4BB521E7"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молиявий ҳисобот бериш мажбуриятлари ёки талаблари, улар қўлланиладиган қонунлар ва меъёрий ҳужжатлар асосида, учинчи томон билан тузилган шартнома ёки бошқа шаклдаги келишув доирасида ёки ихтиёрий молиявий ҳисобот бериш тартиботлари доирасида мавжуд бўлиши.</w:t>
      </w:r>
    </w:p>
    <w:p w14:paraId="7EE271C2"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раҳбарият ва бошқарув тузилмасининг ишлаб чиқилганлик даражаси ҳисобот тизимларини бошқариш ва назорат қилиш бўйича, ташкилотнинг молиявий маълумотларини тайёрлашни таъминлайди.</w:t>
      </w:r>
    </w:p>
    <w:p w14:paraId="50330D52"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молиявий ҳисобот ва ҳисобот тизимлари ва уларга боғлиқ назоратларнинг ишлаб чиқилганлик даражаси ва мураккаблиги.</w:t>
      </w:r>
    </w:p>
    <w:p w14:paraId="5192E7B7"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Ташкилотнинг активлари, мажбуриятлари, даромадлари ва харажатларининг характери.</w:t>
      </w:r>
    </w:p>
    <w:p w14:paraId="0BD04B06" w14:textId="77777777" w:rsidR="00B17D14" w:rsidRPr="00B6044E" w:rsidRDefault="00360788">
      <w:pPr>
        <w:keepNext/>
        <w:spacing w:before="180" w:after="60"/>
        <w:rPr>
          <w:sz w:val="20"/>
          <w:szCs w:val="20"/>
          <w:lang w:val="uz-Cyrl-UZ"/>
        </w:rPr>
      </w:pPr>
      <w:r w:rsidRPr="00B6044E">
        <w:rPr>
          <w:i/>
          <w:iCs/>
          <w:sz w:val="20"/>
          <w:szCs w:val="20"/>
          <w:lang w:val="uz-Cyrl-UZ"/>
        </w:rPr>
        <w:t>Молиявий маълумотларни жамлаш</w:t>
      </w:r>
    </w:p>
    <w:p w14:paraId="50DADC1A" w14:textId="77777777" w:rsidR="00B17D14" w:rsidRPr="00B6044E" w:rsidRDefault="00360788">
      <w:pPr>
        <w:keepNext/>
        <w:spacing w:before="120" w:after="40"/>
        <w:rPr>
          <w:sz w:val="20"/>
          <w:szCs w:val="20"/>
          <w:lang w:val="uz-Cyrl-UZ"/>
        </w:rPr>
      </w:pPr>
      <w:r w:rsidRPr="00B6044E">
        <w:rPr>
          <w:sz w:val="20"/>
          <w:szCs w:val="20"/>
          <w:lang w:val="uz-Cyrl-UZ"/>
        </w:rPr>
        <w:t>Профессионал мулоҳазалар (30-бандга қаранг)</w:t>
      </w:r>
    </w:p>
    <w:p w14:paraId="773AB0C0" w14:textId="35D5EE0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A51.</w:t>
      </w:r>
      <w:r w:rsidRPr="00B6044E">
        <w:rPr>
          <w:sz w:val="20"/>
          <w:szCs w:val="20"/>
          <w:lang w:val="uz-Cyrl-UZ"/>
        </w:rPr>
        <w:tab/>
        <w:t xml:space="preserve">Баъзи маълумотларни жамлаш бўйича топшириқларда, амалиётчи раҳбариятга муҳим қарорлар билан боғлиқ ёрдам кўрсатмайди. Бошқа топшириқларда, амалиётчи бундай ёрдамни кўрсатиши мумкин, масалан, зарур бўлган ҳисоб баҳолари ёки раҳбариятга мос ҳисоб сиёсатларини кўриб чиқишда ёрдам бериш билан боғлиқ ҳолларда. Ёрдам кўрсатилган жойда, муҳокама зарур, шунда раҳбарият ва бошқарув учун масъул бўлган шахслар, </w:t>
      </w:r>
      <w:r w:rsidRPr="00B6044E">
        <w:rPr>
          <w:sz w:val="20"/>
          <w:szCs w:val="20"/>
          <w:lang w:val="uz-Cyrl-UZ"/>
        </w:rPr>
        <w:lastRenderedPageBreak/>
        <w:t>зарур бўлганда, молиявий маълумотларда акс этган аҳамиятли мулоҳазаларни тушунишлари ва ушбу мулоҳазалар учун ўз жавобгарликларини қабул қилишлари мумкин.</w:t>
      </w:r>
    </w:p>
    <w:p w14:paraId="219BB7C1" w14:textId="77777777" w:rsidR="00B17D14" w:rsidRPr="00B6044E" w:rsidRDefault="00360788">
      <w:pPr>
        <w:keepNext/>
        <w:spacing w:before="120" w:after="40"/>
        <w:rPr>
          <w:sz w:val="20"/>
          <w:szCs w:val="20"/>
          <w:lang w:val="uz-Cyrl-UZ"/>
        </w:rPr>
      </w:pPr>
      <w:r w:rsidRPr="00B6044E">
        <w:rPr>
          <w:sz w:val="20"/>
          <w:szCs w:val="20"/>
          <w:lang w:val="uz-Cyrl-UZ"/>
        </w:rPr>
        <w:t>Молиявий маълумотларни ўқиш (31-бандга қаранг)</w:t>
      </w:r>
    </w:p>
    <w:p w14:paraId="6DE52048" w14:textId="6B187B25"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A52.</w:t>
      </w:r>
      <w:r w:rsidRPr="00B6044E">
        <w:rPr>
          <w:sz w:val="20"/>
          <w:szCs w:val="20"/>
          <w:lang w:val="uz-Cyrl-UZ"/>
        </w:rPr>
        <w:tab/>
        <w:t>Амалиётчи томонидан молиявий маълумотларни ўқиб чиқиш, маълумотларни жамлаш топшириғига тегишли бўлган ахлоқий мажбуриятларни бажаришда амалиётчига ёрдам беришга қаратилган.</w:t>
      </w:r>
    </w:p>
    <w:p w14:paraId="0A145AB4" w14:textId="77777777" w:rsidR="00B17D14" w:rsidRPr="00B6044E" w:rsidRDefault="00360788" w:rsidP="000A183C">
      <w:pPr>
        <w:keepNext/>
        <w:spacing w:before="120" w:after="40"/>
        <w:jc w:val="both"/>
        <w:rPr>
          <w:sz w:val="20"/>
          <w:szCs w:val="20"/>
          <w:lang w:val="uz-Cyrl-UZ"/>
        </w:rPr>
      </w:pPr>
      <w:r w:rsidRPr="00B6044E">
        <w:rPr>
          <w:sz w:val="20"/>
          <w:szCs w:val="20"/>
          <w:lang w:val="uz-Cyrl-UZ"/>
        </w:rPr>
        <w:t>Молиявий маълумотларга ўзгартиришлар киритиш таклифи</w:t>
      </w:r>
    </w:p>
    <w:p w14:paraId="49E85846" w14:textId="77777777" w:rsidR="00B17D14" w:rsidRPr="00B6044E" w:rsidRDefault="00360788" w:rsidP="000A183C">
      <w:pPr>
        <w:keepNext/>
        <w:spacing w:before="120" w:after="40"/>
        <w:jc w:val="both"/>
        <w:rPr>
          <w:sz w:val="20"/>
          <w:szCs w:val="20"/>
          <w:lang w:val="uz-Cyrl-UZ"/>
        </w:rPr>
      </w:pPr>
      <w:r w:rsidRPr="00B6044E">
        <w:rPr>
          <w:sz w:val="20"/>
          <w:szCs w:val="20"/>
          <w:lang w:val="uz-Cyrl-UZ"/>
        </w:rPr>
        <w:t>Молиявий ҳисоботни тайёрлаш учун қўлланиладиган молиявий ҳисобот тузиш асосига ҳавола ёки унинг тавсифи (34(а)-бандга қаранг)</w:t>
      </w:r>
    </w:p>
    <w:p w14:paraId="718F47B3" w14:textId="25393207"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A53.</w:t>
      </w:r>
      <w:r w:rsidRPr="00B6044E">
        <w:rPr>
          <w:sz w:val="20"/>
          <w:szCs w:val="20"/>
          <w:lang w:val="uz-Cyrl-UZ"/>
        </w:rPr>
        <w:tab/>
        <w:t>Қўлланиладиган молиявий ҳисобот асоси белгиланган молиявий ҳисобот асоси бўлиб, ундан сезиларли даражада четлашишлар бўлиши мумкин бўлган ҳолатлар бўлиши мумкин. Агар жамланган молиявий маълумотдаги тегишли молиявий ҳисобот асосига оид тавсифда белгиланган асосдан аҳамиятли четлашишлар мавжуд бўлса, амалиётчи ушбу асосга қилинган мурожаат ушбу топшириқ шароитида адаштирувчи бўлиши мумкинлигини кўриб чиқиши лозим бўлиши мумкин.</w:t>
      </w:r>
    </w:p>
    <w:p w14:paraId="20BE88CD" w14:textId="77777777" w:rsidR="00B17D14" w:rsidRPr="00B6044E" w:rsidRDefault="00360788">
      <w:pPr>
        <w:keepNext/>
        <w:spacing w:before="120" w:after="40"/>
        <w:rPr>
          <w:sz w:val="20"/>
          <w:szCs w:val="20"/>
          <w:lang w:val="uz-Cyrl-UZ"/>
        </w:rPr>
      </w:pPr>
      <w:r w:rsidRPr="00B6044E">
        <w:rPr>
          <w:sz w:val="20"/>
          <w:szCs w:val="20"/>
          <w:lang w:val="uz-Cyrl-UZ"/>
        </w:rPr>
        <w:t>Муҳим бузиб кўрсатиш учун тузатиш, ва маълумотларни адаштирувчи бўлмаслиги учун (34 (b)–(c) бандга қаранг)</w:t>
      </w:r>
    </w:p>
    <w:p w14:paraId="4892F42B" w14:textId="1E410C7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A54.</w:t>
      </w:r>
      <w:r w:rsidRPr="00B6044E">
        <w:rPr>
          <w:sz w:val="20"/>
          <w:szCs w:val="20"/>
          <w:lang w:val="uz-Cyrl-UZ"/>
        </w:rPr>
        <w:tab/>
        <w:t>Амалиётчининг муҳимликни кўриб чиқиши тегишли молиявий ҳисобот асоси доирасида амалга оширилади. Айрим молиявий ҳисобот бериш асослари молиявий маълумотларни тайёрлаш ва тақдим этиш асосида а муҳимлик концепциясини муҳокама қилади. Гарчи молиявий ҳисобот бериш асослари муҳимликни турли хил атамаларда муҳокама қилиши мумкин бўлса-да, улар одатда қуйидагиларни тушунтирадилар:</w:t>
      </w:r>
    </w:p>
    <w:p w14:paraId="48ADEB57"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муҳим бузиб кўрсатишлар, шу жумладан тушириб қолдиришлар, агар улар алоҳида ёки умумий ҳолда, молиявий маълумотлар асосида қабул қилинган фойдаланувчиларнинг иқтисодий қарорларига таъсир кўрсатиши мумкин бўлса, муҳим деб ҳисобланади;</w:t>
      </w:r>
    </w:p>
    <w:p w14:paraId="532A3AA7"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Муҳимлик ҳақидаги мулоҳазалар атрофдаги ҳолатларни ҳисобга олган ҳолда қабул қилинади ва бузиб кўрсатишнинг ҳажми ёки характери, ёки иккаласининг комбинацияси билан таъсирланади; ва</w:t>
      </w:r>
    </w:p>
    <w:p w14:paraId="1618EE8A"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Молиявий маълумот фойдаланувчилари учун муҳим бўлган масалалар бўйича ҳукмлар, фойдаланувчилар гуруҳи сифатида умумий молиявий маълумот эҳтиёжларини ҳисобга олган ҳолда қабул қилинади. Бузиб кўрсатишларнинг эҳтимолий таъсири, эҳтиёжлари жуда фарқли бўлиши мумкин бўлган айрим алоҳида фойдаланувчиларга ҳисобга олинмайди.</w:t>
      </w:r>
    </w:p>
    <w:p w14:paraId="5583DDC0" w14:textId="4088D80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A55.</w:t>
      </w:r>
      <w:r w:rsidRPr="00B6044E">
        <w:rPr>
          <w:sz w:val="20"/>
          <w:szCs w:val="20"/>
          <w:lang w:val="uz-Cyrl-UZ"/>
        </w:rPr>
        <w:tab/>
        <w:t>Агар тегишли молиявий ҳисобот асосида мавжуд бўлса, бундай муҳокама амалиётчига маълумотларни жамлаш бўйича топшириқ учун муҳимликни тушунишда маълумот манбасини таъминлайди. Агар мавжуд бўлмаса, юқоридаги мулоҳазалар амалиётчига маълумот манбасини тақдим этади.</w:t>
      </w:r>
    </w:p>
    <w:p w14:paraId="3EDF02BD" w14:textId="5CD34181"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A56.</w:t>
      </w:r>
      <w:r w:rsidRPr="00B6044E">
        <w:rPr>
          <w:sz w:val="20"/>
          <w:szCs w:val="20"/>
          <w:lang w:val="uz-Cyrl-UZ"/>
        </w:rPr>
        <w:tab/>
        <w:t>Молиявий маълумот фойдаланувчиларининг эҳтиёжлари тўғрисидаги амалиётчининг тасаввури амалиётчининг муҳимликка бўлган қарашини таъсир қилади. Бу контекстда, амалиётчи фойдаланувчиларни тахмин қилиш учун асослидир:</w:t>
      </w:r>
    </w:p>
    <w:p w14:paraId="0C78ED65"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Бизнес ва иқтисодий фаолиятлар ҳамда бухгалтерия ҳисоби бўйича етарли билимга эга бўлиш, молиявий маълумотларни етарли даражада диққат билан ўрганишга тайёр бўлиш;</w:t>
      </w:r>
    </w:p>
    <w:p w14:paraId="16380247"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Молиявий маълумотлар тайёрланади ва тақдим этиладиган даражаларга мувофиқ равишда тайёрланади ва тақдим этилади;</w:t>
      </w:r>
    </w:p>
    <w:p w14:paraId="7DBC1550"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Ҳисоб баҳолари, мулоҳаза ва келажакдаги воқеаларни ҳисобга олиш асосида миқдорларни ўлчашда мавжуд бўлган ноаниқликларни тан олиш; ва</w:t>
      </w:r>
    </w:p>
    <w:p w14:paraId="338A8EC1"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Молиявий маълумотлар асосида оқилона иқтисодий қарорлар қабул қилиш.</w:t>
      </w:r>
    </w:p>
    <w:p w14:paraId="65936325" w14:textId="29A97692"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A57.</w:t>
      </w:r>
      <w:r w:rsidRPr="00B6044E">
        <w:rPr>
          <w:sz w:val="20"/>
          <w:szCs w:val="20"/>
          <w:lang w:val="uz-Cyrl-UZ"/>
        </w:rPr>
        <w:tab/>
        <w:t>Молиявий ҳисобот беришнинг қўлланиладиган асослари молиявий маълумотлар фаолиятнинг узлуксизлиги асосида тайёрланганлигини назарда тутиши мумкин. Агар амалиётчи ташкилотнинг фаолиятини давом эттириш қобилиятига нисбатан ноаниқликлар мавжудлигини аниқласа, у тегишли молиявий ҳисобот асосида мосроқ тақдимотни таклиф қилиши ёки ташкилотнинг фаолиятини давом эттириш қобилиятига оид тегишли ёритиб беришни таклиф қилиши мумкин. Бу тегишли асосга мувофиқ бўлиш ва молиявий маълумотларнинг адаштирувчи бўлишини олдини олиш учун амалга оширилади.</w:t>
      </w:r>
    </w:p>
    <w:p w14:paraId="624F64E5" w14:textId="77777777" w:rsidR="00B17D14" w:rsidRPr="00B6044E" w:rsidRDefault="00360788" w:rsidP="000A183C">
      <w:pPr>
        <w:keepNext/>
        <w:spacing w:before="120" w:after="240"/>
        <w:rPr>
          <w:sz w:val="20"/>
          <w:szCs w:val="20"/>
          <w:lang w:val="uz-Cyrl-UZ"/>
        </w:rPr>
      </w:pPr>
      <w:r w:rsidRPr="00B6044E">
        <w:rPr>
          <w:sz w:val="20"/>
          <w:szCs w:val="20"/>
          <w:lang w:val="uz-Cyrl-UZ"/>
        </w:rPr>
        <w:t>Топшириқдан воз кечиш учун амалиётчини талаб қиладиган шартлар (33, 35-бандларга қаранг)</w:t>
      </w:r>
    </w:p>
    <w:p w14:paraId="1ADE98F5" w14:textId="5E09F3E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A58.</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талаблари билан белгиланган ҳолатларда, агар топшириқдан воз кечиш зарур бўлса, раҳбарият ва бошқарув учун масъул шахсларга воз кечиш сабабларини маълум қилиш </w:t>
      </w:r>
      <w:r w:rsidR="003D0D15" w:rsidRPr="00B6044E">
        <w:rPr>
          <w:sz w:val="20"/>
          <w:szCs w:val="20"/>
          <w:lang w:val="uz-Cyrl-UZ"/>
        </w:rPr>
        <w:t>жавобгарлиги</w:t>
      </w:r>
      <w:r w:rsidRPr="00B6044E">
        <w:rPr>
          <w:sz w:val="20"/>
          <w:szCs w:val="20"/>
          <w:lang w:val="uz-Cyrl-UZ"/>
        </w:rPr>
        <w:t xml:space="preserve"> амалиётчининг ахлоқий мажбуриятларини тушунтириш имкониятини беради.</w:t>
      </w:r>
    </w:p>
    <w:p w14:paraId="689EBAD4" w14:textId="77777777" w:rsidR="00B17D14" w:rsidRPr="00B6044E" w:rsidRDefault="00360788">
      <w:pPr>
        <w:keepNext/>
        <w:spacing w:before="180" w:after="60"/>
        <w:rPr>
          <w:sz w:val="20"/>
          <w:szCs w:val="20"/>
          <w:lang w:val="uz-Cyrl-UZ"/>
        </w:rPr>
      </w:pPr>
      <w:r w:rsidRPr="00B6044E">
        <w:rPr>
          <w:b/>
          <w:bCs/>
          <w:sz w:val="20"/>
          <w:szCs w:val="20"/>
          <w:lang w:val="uz-Cyrl-UZ"/>
        </w:rPr>
        <w:t xml:space="preserve">Ҳужжатлаштириш </w:t>
      </w:r>
      <w:r w:rsidRPr="00B6044E">
        <w:rPr>
          <w:sz w:val="20"/>
          <w:szCs w:val="20"/>
          <w:lang w:val="uz-Cyrl-UZ"/>
        </w:rPr>
        <w:t>(38-бандга қаранг)</w:t>
      </w:r>
    </w:p>
    <w:p w14:paraId="2C725053" w14:textId="25D590B4"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A59.</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томонидан талаб қилинадиган ҳужжатлар бир қатор мақсадларга хизмат қилади, жумладан қуйидагилар:</w:t>
      </w:r>
    </w:p>
    <w:p w14:paraId="38805CEA" w14:textId="77777777"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Келажакдаги маълумотларни жамлаш топшириқ доир масалаларнинг давомий аҳамиятини қайд этиш.</w:t>
      </w:r>
    </w:p>
    <w:p w14:paraId="2F7951E7" w14:textId="3945CB7B" w:rsidR="00B17D14" w:rsidRPr="00B6044E" w:rsidRDefault="00360788" w:rsidP="000A183C">
      <w:pPr>
        <w:pStyle w:val="a4"/>
        <w:numPr>
          <w:ilvl w:val="0"/>
          <w:numId w:val="14"/>
        </w:numPr>
        <w:spacing w:after="50"/>
        <w:ind w:left="993" w:hanging="426"/>
        <w:jc w:val="both"/>
        <w:rPr>
          <w:sz w:val="20"/>
          <w:szCs w:val="20"/>
          <w:lang w:val="uz-Cyrl-UZ"/>
        </w:rPr>
      </w:pPr>
      <w:r w:rsidRPr="00B6044E">
        <w:rPr>
          <w:sz w:val="20"/>
          <w:szCs w:val="20"/>
          <w:lang w:val="uz-Cyrl-UZ"/>
        </w:rPr>
        <w:t xml:space="preserve">Мос равишда, </w:t>
      </w:r>
      <w:r w:rsidR="003D0D15" w:rsidRPr="00B6044E">
        <w:rPr>
          <w:sz w:val="20"/>
          <w:szCs w:val="20"/>
          <w:lang w:val="uz-Cyrl-UZ"/>
        </w:rPr>
        <w:t>топшириқ</w:t>
      </w:r>
      <w:r w:rsidRPr="00B6044E">
        <w:rPr>
          <w:sz w:val="20"/>
          <w:szCs w:val="20"/>
          <w:lang w:val="uz-Cyrl-UZ"/>
        </w:rPr>
        <w:t xml:space="preserve"> гуруҳини ўз иши учун жавобгар бўлишини таъминлаш, шу жумладан, маълумотларни жамлаш бўйича топшириқни якунлашни қайд этиш.</w:t>
      </w:r>
    </w:p>
    <w:p w14:paraId="5C47DD0A" w14:textId="183039C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lastRenderedPageBreak/>
        <w:t>A60.</w:t>
      </w:r>
      <w:r w:rsidRPr="00B6044E">
        <w:rPr>
          <w:sz w:val="20"/>
          <w:szCs w:val="20"/>
          <w:lang w:val="uz-Cyrl-UZ"/>
        </w:rPr>
        <w:tab/>
        <w:t>Амалиётчи, шунингдек, иш ҳужжатларига ташкилотнинг синов баланси, аҳамиятли бухгалтерия ёзувлари ёки маълумотларни жамлашни амалга ошириш учун фойдаланилган бошқа маълумотларнинг нусхасини киритишни ҳам кўриб чиқиши мумкин.</w:t>
      </w:r>
    </w:p>
    <w:p w14:paraId="4BF7A578" w14:textId="0D25A386"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A61.</w:t>
      </w:r>
      <w:r w:rsidRPr="00B6044E">
        <w:rPr>
          <w:sz w:val="20"/>
          <w:szCs w:val="20"/>
          <w:lang w:val="uz-Cyrl-UZ"/>
        </w:rPr>
        <w:tab/>
        <w:t>Молиявий маълумотларни жамлаш бўйича топшириқда, жамланган молиявий маълумотларнинг асосий ҳужжатлар, тушунтиришлар ва раҳбарият томонидан тақдим этилган бошқа маълумотлар билан мувофиқлигини қайд этишда, амалиётчи, масалан, ташкилотнинг умумий бухгалтерия ҳисобварағи қолдиқларини тузилган молиявий маълумотлар билан жамлашни кўрсатувчи жадвални сақлаши мумкин, бу жумладан, ҳар қандай тузатувчи журнал ёзувлари ёки раҳбарият билан келишилган бошқа ўзгартиришларни ўз ичига олади.</w:t>
      </w:r>
    </w:p>
    <w:p w14:paraId="7693C874" w14:textId="77777777" w:rsidR="00B17D14" w:rsidRPr="00B6044E" w:rsidRDefault="00360788">
      <w:pPr>
        <w:keepNext/>
        <w:spacing w:before="180" w:after="60"/>
        <w:rPr>
          <w:sz w:val="20"/>
          <w:szCs w:val="20"/>
          <w:lang w:val="uz-Cyrl-UZ"/>
        </w:rPr>
      </w:pPr>
      <w:r w:rsidRPr="00B6044E">
        <w:rPr>
          <w:b/>
          <w:bCs/>
          <w:sz w:val="20"/>
          <w:szCs w:val="20"/>
          <w:lang w:val="uz-Cyrl-UZ"/>
        </w:rPr>
        <w:t xml:space="preserve">Амалиётчининг хулосаси </w:t>
      </w:r>
      <w:r w:rsidRPr="00B6044E">
        <w:rPr>
          <w:sz w:val="20"/>
          <w:szCs w:val="20"/>
          <w:lang w:val="uz-Cyrl-UZ"/>
        </w:rPr>
        <w:t>(40-бандга қаранг)</w:t>
      </w:r>
    </w:p>
    <w:p w14:paraId="1E7DFE82" w14:textId="77FEF470"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A62.</w:t>
      </w:r>
      <w:r w:rsidRPr="00B6044E">
        <w:rPr>
          <w:sz w:val="20"/>
          <w:szCs w:val="20"/>
          <w:lang w:val="uz-Cyrl-UZ"/>
        </w:rPr>
        <w:tab/>
        <w:t>Ёзма ҳисобот қоғоз шаклида ва электрон воситалар орқали чиқарилган хулосаларни ўз ичига олади.</w:t>
      </w:r>
    </w:p>
    <w:p w14:paraId="62997826" w14:textId="0AF465B3"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A63.</w:t>
      </w:r>
      <w:r w:rsidRPr="00B6044E">
        <w:rPr>
          <w:sz w:val="20"/>
          <w:szCs w:val="20"/>
          <w:lang w:val="uz-Cyrl-UZ"/>
        </w:rPr>
        <w:tab/>
        <w:t>Агар амалиётчи тўпланган молиявий маълумот ва амалиётчининг хулосаси молиявий ҳисобот каби бошқа маълумотларни ўз ичига олган ҳужжатда жойлаштирилишини билса, тақдимот шакли имконият берса, молиявий маълумот тақдим этилган саҳифа рақамларини кўрсатишни ўйлаб кўриши мумкин. Бу фойдаланувчиларга амалиётчининг хулосаси тегишли бўлган молиявий маълумотларни аниқлашга ёрдам беради.</w:t>
      </w:r>
    </w:p>
    <w:p w14:paraId="34A3291D" w14:textId="77777777" w:rsidR="00B17D14" w:rsidRPr="00B6044E" w:rsidRDefault="00360788">
      <w:pPr>
        <w:keepNext/>
        <w:spacing w:before="180" w:after="60"/>
        <w:rPr>
          <w:sz w:val="20"/>
          <w:szCs w:val="20"/>
          <w:lang w:val="uz-Cyrl-UZ"/>
        </w:rPr>
      </w:pPr>
      <w:r w:rsidRPr="00B6044E">
        <w:rPr>
          <w:i/>
          <w:iCs/>
          <w:sz w:val="20"/>
          <w:szCs w:val="20"/>
          <w:lang w:val="uz-Cyrl-UZ"/>
        </w:rPr>
        <w:t xml:space="preserve">Хулоса йўналтирилган шахслар </w:t>
      </w:r>
      <w:r w:rsidRPr="00B6044E">
        <w:rPr>
          <w:sz w:val="20"/>
          <w:szCs w:val="20"/>
          <w:lang w:val="uz-Cyrl-UZ"/>
        </w:rPr>
        <w:t>(40-бандга қаранг)</w:t>
      </w:r>
    </w:p>
    <w:p w14:paraId="726D192B" w14:textId="5CEE44FD"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A64.</w:t>
      </w:r>
      <w:r w:rsidRPr="00B6044E">
        <w:rPr>
          <w:sz w:val="20"/>
          <w:szCs w:val="20"/>
          <w:lang w:val="uz-Cyrl-UZ"/>
        </w:rPr>
        <w:tab/>
        <w:t>Қонун ёки меъёрий ҳужжат муайян юрисдикцияда амалиётчининг хулосаси кимга йўналтирилиши лозимлигини белгилаши мумкин. Амалиётчининг хулосаси одатда амалиётчини жалб қилган томонга, одатда ташкилотнинг раҳбариятига, топшириқ шартлари асосида йўналтирилади.</w:t>
      </w:r>
    </w:p>
    <w:p w14:paraId="5E6B8C71" w14:textId="77777777" w:rsidR="00B17D14" w:rsidRPr="00B6044E" w:rsidRDefault="00360788">
      <w:pPr>
        <w:keepNext/>
        <w:spacing w:before="180" w:after="60"/>
        <w:rPr>
          <w:sz w:val="20"/>
          <w:szCs w:val="20"/>
          <w:lang w:val="uz-Cyrl-UZ"/>
        </w:rPr>
      </w:pPr>
      <w:r w:rsidRPr="00B6044E">
        <w:rPr>
          <w:i/>
          <w:iCs/>
          <w:sz w:val="20"/>
          <w:szCs w:val="20"/>
          <w:lang w:val="uz-Cyrl-UZ"/>
        </w:rPr>
        <w:t xml:space="preserve">Махсус мақсадли молиявий ҳисобот асосида тайёрланган молиявий маълумотлар </w:t>
      </w:r>
      <w:r w:rsidRPr="00B6044E">
        <w:rPr>
          <w:sz w:val="20"/>
          <w:szCs w:val="20"/>
          <w:lang w:val="uz-Cyrl-UZ"/>
        </w:rPr>
        <w:t>(40-бандга қаранг)</w:t>
      </w:r>
    </w:p>
    <w:p w14:paraId="5EF7B4C6" w14:textId="313C6759"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A65.</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 xml:space="preserve"> бўйича, агар молиявий маълумот махсус мақсадли молиявий ҳисобот асосида тайёрланган бўлса, амалиётчининг хулосаси ҳисобот ўқувчиларининг эътиборини молиявий маълумотда қўлланилган махсус мақсадли молиявий ҳисобот асосига қаратиши ва шунинг учун молиявий маълумот бошқа мақсадлар учун мос бўлмаслиги мумкинлигини баён қилиши талаб этилади. Бу қўшимча банд билан тўлдирилиши мумкин, у фақатгина мўлжалланган фойдаланувчилар учун амал қилувчи амалиётчининг хулосасининг тарқатилиши ёки фойдаланилиши, ёки иккаласини ҳам чеклайди.</w:t>
      </w:r>
    </w:p>
    <w:p w14:paraId="5FDEF515" w14:textId="2399D27B"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A66.</w:t>
      </w:r>
      <w:r w:rsidRPr="00B6044E">
        <w:rPr>
          <w:sz w:val="20"/>
          <w:szCs w:val="20"/>
          <w:lang w:val="uz-Cyrl-UZ"/>
        </w:rPr>
        <w:tab/>
        <w:t>Махсус мақсад учун тайёрланган молиявий маълумотлар, мўлжалланган фойдаланувчилардан бошқа томонлар тарафидан олиниши мумкин, улар маълумотни унинг мўлжалланган мақсадидан бошқа мақсадларда фойдаланишни исташлари мумкин. Масалан, регулятор айрим субъектлардан махсус мақсадли молиявий ҳисобот асосида тайёрланган молиявий ҳисоботларни тақдим этишни талаб қилиши мумкин ва ушбу молиявий ҳисоботлар жамоатчилик ёзувида бўлиши лозим. Мазкур молиявий ҳисоботларнинг мўлжалланган фойдаланувчилардан бошқа томонлар учун кенгроқ мавжуд бўлиши, уларни умумий мақсадли молиявий ҳисоботларга айлантирмайди. Амалиётчи баёнотлари амалиётчининг хулосасида киритилиши лозим бўлиб, ўқувчиларнинг эътиборини молиявий ҳисоботлар махсус мақсадли молиявий ҳисобот асосида тайёрланганлигига қаратиш учун зарурдир ва шу сабабли бошқа мақсадлар учун мос бўлмаслиги мумкин.</w:t>
      </w:r>
    </w:p>
    <w:p w14:paraId="076D08B7" w14:textId="77777777" w:rsidR="00B17D14" w:rsidRPr="00B6044E" w:rsidRDefault="00360788">
      <w:pPr>
        <w:keepNext/>
        <w:spacing w:before="120" w:after="40"/>
        <w:rPr>
          <w:sz w:val="20"/>
          <w:szCs w:val="20"/>
          <w:lang w:val="uz-Cyrl-UZ"/>
        </w:rPr>
      </w:pPr>
      <w:r w:rsidRPr="00B6044E">
        <w:rPr>
          <w:sz w:val="20"/>
          <w:szCs w:val="20"/>
          <w:lang w:val="uz-Cyrl-UZ"/>
        </w:rPr>
        <w:t>Амалиётчининг хулосасининг тарқатилиши ва фойдаланилишига қўйилган чекловлар.</w:t>
      </w:r>
    </w:p>
    <w:p w14:paraId="7CF3FF09" w14:textId="5F2C7D9E"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A67.</w:t>
      </w:r>
      <w:r w:rsidRPr="00B6044E">
        <w:rPr>
          <w:sz w:val="20"/>
          <w:szCs w:val="20"/>
          <w:lang w:val="uz-Cyrl-UZ"/>
        </w:rPr>
        <w:tab/>
        <w:t>Амалиётчи ўз хулосасини молиявий маълумотларнинг белгиланган фойдаланувчилари учун мўлжалланганлигини кўрсатишни мақсадга мувофиқ деб ҳисоблаши мумкин. Махсус юрисдикциянинг қонуни ёки қоидаларига боғлиқ равишда, бу фақат мўлжалланган фойдаланувчиларга амалиётчининг хулосасини тарқатиш ёки фойдаланишни чеклаш орқали амалга оширилиши мумкин.</w:t>
      </w:r>
    </w:p>
    <w:p w14:paraId="378C0311" w14:textId="77777777" w:rsidR="00B17D14" w:rsidRPr="00B6044E" w:rsidRDefault="00360788">
      <w:pPr>
        <w:keepNext/>
        <w:spacing w:before="180" w:after="60"/>
        <w:rPr>
          <w:sz w:val="20"/>
          <w:szCs w:val="20"/>
          <w:lang w:val="uz-Cyrl-UZ"/>
        </w:rPr>
      </w:pPr>
      <w:r w:rsidRPr="00B6044E">
        <w:rPr>
          <w:i/>
          <w:iCs/>
          <w:sz w:val="20"/>
          <w:szCs w:val="20"/>
          <w:lang w:val="uz-Cyrl-UZ"/>
        </w:rPr>
        <w:t xml:space="preserve">Маълумотларни жамлаш бўйича топшириқни якунлаш ва амалиётчининг хулосасига сана қўйиш </w:t>
      </w:r>
      <w:r w:rsidRPr="00B6044E">
        <w:rPr>
          <w:sz w:val="20"/>
          <w:szCs w:val="20"/>
          <w:lang w:val="uz-Cyrl-UZ"/>
        </w:rPr>
        <w:t>(37, 38, 41-бандларга қаранг)</w:t>
      </w:r>
    </w:p>
    <w:p w14:paraId="115E7454" w14:textId="48DBF46F"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A68.</w:t>
      </w:r>
      <w:r w:rsidRPr="00B6044E">
        <w:rPr>
          <w:sz w:val="20"/>
          <w:szCs w:val="20"/>
          <w:lang w:val="uz-Cyrl-UZ"/>
        </w:rPr>
        <w:tab/>
        <w:t>Ташкилот ичида молиявий маълумотларни раҳбарият ёки тегишли ҳолда бошқарув учун масъул шахслар томонидан тасдиқлаш жараёни, маълумотларни жамлаш бўйича топшириқни бажаришда амалиётчи учун муҳим ҳисобланади. Молиявий маълумотларнинг табиати ва мақсадига қараб, раҳбарият ёки бошқарув учун масъул шахслар амал қилиши лозим бўлган ёки тегишли қонун ва қоидаларда белгиланган молиявий маълумотлар ёки ташкилотнинг молиявий ҳисоботларини тайёрлаш ва якунлаш учун белгиланган тасдиқлаш жараёни бўлиши мумкин.</w:t>
      </w:r>
    </w:p>
    <w:p w14:paraId="6FA16320" w14:textId="77777777" w:rsidR="00B17D14" w:rsidRPr="00B6044E" w:rsidRDefault="00360788" w:rsidP="000A183C">
      <w:pPr>
        <w:keepNext/>
        <w:spacing w:before="120" w:after="240"/>
        <w:rPr>
          <w:sz w:val="20"/>
          <w:szCs w:val="20"/>
          <w:lang w:val="uz-Cyrl-UZ"/>
        </w:rPr>
      </w:pPr>
      <w:r w:rsidRPr="00B6044E">
        <w:rPr>
          <w:sz w:val="20"/>
          <w:szCs w:val="20"/>
          <w:lang w:val="uz-Cyrl-UZ"/>
        </w:rPr>
        <w:t>Намунавий ҳисоботлар (40-бандга қаранг)</w:t>
      </w:r>
    </w:p>
    <w:p w14:paraId="1D64ADB3" w14:textId="70347865" w:rsidR="00B17D14" w:rsidRPr="00B6044E" w:rsidRDefault="00360788">
      <w:pPr>
        <w:tabs>
          <w:tab w:val="left" w:pos="567"/>
        </w:tabs>
        <w:spacing w:after="80"/>
        <w:ind w:left="567" w:hanging="567"/>
        <w:jc w:val="both"/>
        <w:rPr>
          <w:sz w:val="20"/>
          <w:szCs w:val="20"/>
          <w:lang w:val="uz-Cyrl-UZ"/>
        </w:rPr>
      </w:pPr>
      <w:r w:rsidRPr="00B6044E">
        <w:rPr>
          <w:sz w:val="20"/>
          <w:szCs w:val="20"/>
          <w:lang w:val="uz-Cyrl-UZ"/>
        </w:rPr>
        <w:t>A69.</w:t>
      </w:r>
      <w:r w:rsidRPr="00B6044E">
        <w:rPr>
          <w:sz w:val="20"/>
          <w:szCs w:val="20"/>
          <w:lang w:val="uz-Cyrl-UZ"/>
        </w:rPr>
        <w:tab/>
        <w:t xml:space="preserve">Ушбу </w:t>
      </w:r>
      <w:r w:rsidR="00B6044E">
        <w:rPr>
          <w:sz w:val="20"/>
          <w:szCs w:val="20"/>
          <w:lang w:val="uz-Cyrl-UZ"/>
        </w:rPr>
        <w:t>ТХХС</w:t>
      </w:r>
      <w:r w:rsidRPr="00B6044E">
        <w:rPr>
          <w:sz w:val="20"/>
          <w:szCs w:val="20"/>
          <w:lang w:val="uz-Cyrl-UZ"/>
        </w:rPr>
        <w:t>нинг 2-иловаси ҳисоботнинг талаб қилинган элементларини ўз ичига олган амалиётчиларнинг тузилган хулосаларининг намуналарини ўз ичига олади.</w:t>
      </w:r>
    </w:p>
    <w:p w14:paraId="75F5EEBE" w14:textId="77777777" w:rsidR="00CD0243" w:rsidRPr="00B6044E" w:rsidRDefault="00CD0243">
      <w:pPr>
        <w:keepNext/>
        <w:spacing w:before="180" w:after="60"/>
        <w:rPr>
          <w:b/>
          <w:bCs/>
          <w:sz w:val="20"/>
          <w:szCs w:val="20"/>
          <w:lang w:val="uz-Cyrl-UZ"/>
        </w:rPr>
        <w:sectPr w:rsidR="00CD0243" w:rsidRPr="00B6044E" w:rsidSect="00360788">
          <w:headerReference w:type="default" r:id="rId8"/>
          <w:footerReference w:type="default" r:id="rId9"/>
          <w:pgSz w:w="11906" w:h="16838"/>
          <w:pgMar w:top="851" w:right="849" w:bottom="851" w:left="851" w:header="426" w:footer="490" w:gutter="0"/>
          <w:cols w:space="720"/>
          <w:titlePg/>
          <w:docGrid w:linePitch="360"/>
        </w:sectPr>
      </w:pPr>
    </w:p>
    <w:p w14:paraId="54664408" w14:textId="70793BBE" w:rsidR="00B17D14" w:rsidRPr="00B6044E" w:rsidRDefault="00360788" w:rsidP="00CD0243">
      <w:pPr>
        <w:keepNext/>
        <w:spacing w:before="180" w:after="60"/>
        <w:jc w:val="right"/>
        <w:rPr>
          <w:sz w:val="24"/>
          <w:szCs w:val="24"/>
          <w:lang w:val="uz-Cyrl-UZ"/>
        </w:rPr>
      </w:pPr>
      <w:r w:rsidRPr="00B6044E">
        <w:rPr>
          <w:b/>
          <w:bCs/>
          <w:sz w:val="24"/>
          <w:szCs w:val="24"/>
          <w:lang w:val="uz-Cyrl-UZ"/>
        </w:rPr>
        <w:lastRenderedPageBreak/>
        <w:t>1-илова</w:t>
      </w:r>
    </w:p>
    <w:p w14:paraId="724CBA73" w14:textId="77777777" w:rsidR="00B17D14" w:rsidRPr="00B6044E" w:rsidRDefault="00360788" w:rsidP="00CD0243">
      <w:pPr>
        <w:spacing w:after="80"/>
        <w:jc w:val="right"/>
        <w:rPr>
          <w:sz w:val="20"/>
          <w:szCs w:val="20"/>
          <w:lang w:val="uz-Cyrl-UZ"/>
        </w:rPr>
      </w:pPr>
      <w:r w:rsidRPr="00B6044E">
        <w:rPr>
          <w:sz w:val="20"/>
          <w:szCs w:val="20"/>
          <w:lang w:val="uz-Cyrl-UZ"/>
        </w:rPr>
        <w:t>(A44-бандга қаранг)</w:t>
      </w:r>
    </w:p>
    <w:p w14:paraId="0499BBED" w14:textId="77777777" w:rsidR="00B17D14" w:rsidRPr="00B6044E" w:rsidRDefault="00360788">
      <w:pPr>
        <w:keepNext/>
        <w:spacing w:before="180" w:after="60"/>
        <w:rPr>
          <w:sz w:val="24"/>
          <w:szCs w:val="24"/>
          <w:lang w:val="uz-Cyrl-UZ"/>
        </w:rPr>
      </w:pPr>
      <w:r w:rsidRPr="00B6044E">
        <w:rPr>
          <w:b/>
          <w:bCs/>
          <w:sz w:val="24"/>
          <w:szCs w:val="24"/>
          <w:lang w:val="uz-Cyrl-UZ"/>
        </w:rPr>
        <w:t>Маълумотларни жамлаш бўйича топшириқ учун топшириқ хатининг намунаси</w:t>
      </w:r>
    </w:p>
    <w:p w14:paraId="18CB272D" w14:textId="0025812A" w:rsidR="00B17D14" w:rsidRPr="00B6044E" w:rsidRDefault="00360788" w:rsidP="00CD0243">
      <w:pPr>
        <w:spacing w:before="240" w:after="80"/>
        <w:jc w:val="both"/>
        <w:rPr>
          <w:sz w:val="20"/>
          <w:szCs w:val="20"/>
          <w:lang w:val="uz-Cyrl-UZ"/>
        </w:rPr>
      </w:pPr>
      <w:r w:rsidRPr="00B6044E">
        <w:rPr>
          <w:sz w:val="20"/>
          <w:szCs w:val="20"/>
          <w:lang w:val="uz-Cyrl-UZ"/>
        </w:rPr>
        <w:t xml:space="preserve">Қуйидаги матн ушбу </w:t>
      </w:r>
      <w:r w:rsidR="00B6044E">
        <w:rPr>
          <w:sz w:val="20"/>
          <w:szCs w:val="20"/>
          <w:lang w:val="uz-Cyrl-UZ"/>
        </w:rPr>
        <w:t>ТХХС</w:t>
      </w:r>
      <w:r w:rsidRPr="00B6044E">
        <w:rPr>
          <w:sz w:val="20"/>
          <w:szCs w:val="20"/>
          <w:lang w:val="uz-Cyrl-UZ"/>
        </w:rPr>
        <w:t xml:space="preserve">да келтирилган тегишли талаблар ва кўрсатмаларни акс эттирувчи маълумотларни жамлаш бўйича топшириқ учун топшириқ хатининг намунасидир. Бу хат мажбурий эмас, балки ушбу </w:t>
      </w:r>
      <w:r w:rsidR="00B6044E">
        <w:rPr>
          <w:sz w:val="20"/>
          <w:szCs w:val="20"/>
          <w:lang w:val="uz-Cyrl-UZ"/>
        </w:rPr>
        <w:t>ТХХС</w:t>
      </w:r>
      <w:r w:rsidRPr="00B6044E">
        <w:rPr>
          <w:sz w:val="20"/>
          <w:szCs w:val="20"/>
          <w:lang w:val="uz-Cyrl-UZ"/>
        </w:rPr>
        <w:t xml:space="preserve">да кўрсатилган мулоҳазалар билан биргаликда фойдаланиш мумкин бўлган кўрсатма сифатида мўлжалланган. Уни алоҳида маълумотларни жамлаш бўйича топшириқларнинг талаблари ва вазиятларига мувофиқ мослаштириш лозим бўлади. У </w:t>
      </w:r>
      <w:r w:rsidR="003D0D15" w:rsidRPr="00B6044E">
        <w:rPr>
          <w:sz w:val="20"/>
          <w:szCs w:val="20"/>
          <w:lang w:val="uz-Cyrl-UZ"/>
        </w:rPr>
        <w:t>индивидуал</w:t>
      </w:r>
      <w:r w:rsidRPr="00B6044E">
        <w:rPr>
          <w:sz w:val="20"/>
          <w:szCs w:val="20"/>
          <w:lang w:val="uz-Cyrl-UZ"/>
        </w:rPr>
        <w:t xml:space="preserve"> ҳисобот даври учун молиявий ҳисоботларни жамлашга ҳавола қилиш учун тузилган ва агар ушбу </w:t>
      </w:r>
      <w:r w:rsidR="00B6044E">
        <w:rPr>
          <w:sz w:val="20"/>
          <w:szCs w:val="20"/>
          <w:lang w:val="uz-Cyrl-UZ"/>
        </w:rPr>
        <w:t>ТХХС</w:t>
      </w:r>
      <w:r w:rsidRPr="00B6044E">
        <w:rPr>
          <w:sz w:val="20"/>
          <w:szCs w:val="20"/>
          <w:lang w:val="uz-Cyrl-UZ"/>
        </w:rPr>
        <w:t>да тавсифланганидек такрорланувчи топшириққа қўлланиш мўлжалланган ёки кутилаётган бўлса, мослаштиришни талаб қилади. Ҳар қандай таклиф этилаётган топшириқ хат мувофиқ эканлигини таъминлаш учун ҳуқуқий маслаҳат олиш тўғри бўлиши мумкин.</w:t>
      </w:r>
    </w:p>
    <w:p w14:paraId="44AAA60A" w14:textId="77777777" w:rsidR="00B17D14" w:rsidRPr="00B6044E" w:rsidRDefault="00360788">
      <w:pPr>
        <w:spacing w:after="80"/>
        <w:jc w:val="both"/>
        <w:rPr>
          <w:sz w:val="20"/>
          <w:szCs w:val="20"/>
          <w:lang w:val="uz-Cyrl-UZ"/>
        </w:rPr>
      </w:pPr>
      <w:r w:rsidRPr="00B6044E">
        <w:rPr>
          <w:sz w:val="20"/>
          <w:szCs w:val="20"/>
          <w:lang w:val="uz-Cyrl-UZ"/>
        </w:rPr>
        <w:t>Ушбу топшириқ хати қуйидаги вазиятларни намойиш этади:</w:t>
      </w:r>
    </w:p>
    <w:p w14:paraId="61B0AC6A" w14:textId="3A27BA0E" w:rsidR="00B17D14" w:rsidRPr="00B6044E" w:rsidRDefault="00360788" w:rsidP="00CD0243">
      <w:pPr>
        <w:pStyle w:val="a4"/>
        <w:numPr>
          <w:ilvl w:val="0"/>
          <w:numId w:val="15"/>
        </w:numPr>
        <w:spacing w:after="50"/>
        <w:ind w:left="567" w:hanging="567"/>
        <w:jc w:val="both"/>
        <w:rPr>
          <w:sz w:val="20"/>
          <w:szCs w:val="20"/>
          <w:lang w:val="uz-Cyrl-UZ"/>
        </w:rPr>
      </w:pPr>
      <w:r w:rsidRPr="00B6044E">
        <w:rPr>
          <w:sz w:val="20"/>
          <w:szCs w:val="20"/>
          <w:lang w:val="uz-Cyrl-UZ"/>
        </w:rPr>
        <w:t>Молиявий ҳисобот компания раҳбарияти (</w:t>
      </w:r>
      <w:r w:rsidR="00651F92" w:rsidRPr="00B6044E">
        <w:rPr>
          <w:sz w:val="20"/>
          <w:szCs w:val="20"/>
          <w:lang w:val="uz-Cyrl-UZ"/>
        </w:rPr>
        <w:t>ABC</w:t>
      </w:r>
      <w:r w:rsidRPr="00B6044E">
        <w:rPr>
          <w:sz w:val="20"/>
          <w:szCs w:val="20"/>
          <w:lang w:val="uz-Cyrl-UZ"/>
        </w:rPr>
        <w:t xml:space="preserve"> Компания) томонидан фақат ўз фойдаланиши учун тузилиши лозим, ва молиявий ҳисоботлардан фойдаланиш раҳбарият билан чекланади. Амалиётчининг хулосасини тарқатиш ва ундан фойдаланиш ҳам раҳбарият билан чекланади.</w:t>
      </w:r>
    </w:p>
    <w:p w14:paraId="51D35618" w14:textId="2C5E8DF2" w:rsidR="00B17D14" w:rsidRPr="00B6044E" w:rsidRDefault="00360788" w:rsidP="00CD0243">
      <w:pPr>
        <w:pStyle w:val="a4"/>
        <w:numPr>
          <w:ilvl w:val="0"/>
          <w:numId w:val="15"/>
        </w:numPr>
        <w:spacing w:after="50"/>
        <w:ind w:left="567" w:hanging="567"/>
        <w:jc w:val="both"/>
        <w:rPr>
          <w:sz w:val="20"/>
          <w:szCs w:val="20"/>
          <w:lang w:val="uz-Cyrl-UZ"/>
        </w:rPr>
      </w:pPr>
      <w:r w:rsidRPr="00B6044E">
        <w:rPr>
          <w:sz w:val="20"/>
          <w:szCs w:val="20"/>
          <w:lang w:val="uz-Cyrl-UZ"/>
        </w:rPr>
        <w:t>Жамланган молиявий ҳисобот фақат компаниянинг 20X1 йил 31 декабрдаги ҳолатига кўра баланс ҳисоботини ва шу санада тугаган йил учун молиявий натижалари тўғрисидаги ҳисоботни, изоҳларсиз ўз ичига олади. Раҳбарият молиявий ҳисоботлар тавсифланганидек ҳисоблаш асосида тайёрланишини белгилаган.</w:t>
      </w:r>
    </w:p>
    <w:p w14:paraId="42784944" w14:textId="511A0C80" w:rsidR="00CD0243" w:rsidRPr="00B6044E" w:rsidRDefault="00CD0243" w:rsidP="00CD0243">
      <w:pPr>
        <w:spacing w:before="240" w:after="50"/>
        <w:jc w:val="center"/>
        <w:rPr>
          <w:b/>
          <w:bCs/>
          <w:sz w:val="20"/>
          <w:szCs w:val="20"/>
          <w:lang w:val="uz-Cyrl-UZ"/>
        </w:rPr>
      </w:pPr>
      <w:r w:rsidRPr="00B6044E">
        <w:rPr>
          <w:b/>
          <w:bCs/>
          <w:sz w:val="20"/>
          <w:szCs w:val="20"/>
          <w:lang w:val="uz-Cyrl-UZ"/>
        </w:rPr>
        <w:t>***</w:t>
      </w:r>
    </w:p>
    <w:p w14:paraId="339AACAA" w14:textId="688F267A" w:rsidR="00B17D14" w:rsidRPr="00B6044E" w:rsidRDefault="00651F92">
      <w:pPr>
        <w:spacing w:after="80"/>
        <w:jc w:val="both"/>
        <w:rPr>
          <w:sz w:val="20"/>
          <w:szCs w:val="20"/>
          <w:lang w:val="uz-Cyrl-UZ"/>
        </w:rPr>
      </w:pPr>
      <w:r w:rsidRPr="00B6044E">
        <w:rPr>
          <w:sz w:val="20"/>
          <w:szCs w:val="20"/>
          <w:lang w:val="uz-Cyrl-UZ"/>
        </w:rPr>
        <w:t>ABC</w:t>
      </w:r>
      <w:r w:rsidR="00360788" w:rsidRPr="00B6044E">
        <w:rPr>
          <w:sz w:val="20"/>
          <w:szCs w:val="20"/>
          <w:lang w:val="uz-Cyrl-UZ"/>
        </w:rPr>
        <w:t xml:space="preserve"> Компанияси Раҳбариятига</w:t>
      </w:r>
      <w:r w:rsidR="00CD0243" w:rsidRPr="00B6044E">
        <w:rPr>
          <w:rStyle w:val="a6"/>
          <w:sz w:val="20"/>
          <w:szCs w:val="20"/>
          <w:lang w:val="uz-Cyrl-UZ"/>
        </w:rPr>
        <w:footnoteReference w:customMarkFollows="1" w:id="16"/>
        <w:t>1</w:t>
      </w:r>
      <w:r w:rsidR="00360788" w:rsidRPr="00B6044E">
        <w:rPr>
          <w:sz w:val="20"/>
          <w:szCs w:val="20"/>
          <w:lang w:val="uz-Cyrl-UZ"/>
        </w:rPr>
        <w:t>:</w:t>
      </w:r>
    </w:p>
    <w:p w14:paraId="4FDEB658" w14:textId="77777777" w:rsidR="00B17D14" w:rsidRPr="00B6044E" w:rsidRDefault="00360788">
      <w:pPr>
        <w:spacing w:after="80"/>
        <w:jc w:val="both"/>
        <w:rPr>
          <w:sz w:val="20"/>
          <w:szCs w:val="20"/>
          <w:lang w:val="uz-Cyrl-UZ"/>
        </w:rPr>
      </w:pPr>
      <w:r w:rsidRPr="00B6044E">
        <w:rPr>
          <w:sz w:val="20"/>
          <w:szCs w:val="20"/>
          <w:lang w:val="uz-Cyrl-UZ"/>
        </w:rPr>
        <w:t>[</w:t>
      </w:r>
      <w:r w:rsidRPr="00B6044E">
        <w:rPr>
          <w:i/>
          <w:iCs/>
          <w:sz w:val="20"/>
          <w:szCs w:val="20"/>
          <w:lang w:val="uz-Cyrl-UZ"/>
        </w:rPr>
        <w:t>Маълумотларни жамлаш бўйича топшириқнинг мақсади ва кўлами</w:t>
      </w:r>
      <w:r w:rsidRPr="00B6044E">
        <w:rPr>
          <w:sz w:val="20"/>
          <w:szCs w:val="20"/>
          <w:lang w:val="uz-Cyrl-UZ"/>
        </w:rPr>
        <w:t>]</w:t>
      </w:r>
    </w:p>
    <w:p w14:paraId="2E063DD7" w14:textId="77777777" w:rsidR="00B17D14" w:rsidRPr="00B6044E" w:rsidRDefault="00360788" w:rsidP="00CD0243">
      <w:pPr>
        <w:spacing w:before="240" w:after="80"/>
        <w:jc w:val="both"/>
        <w:rPr>
          <w:sz w:val="20"/>
          <w:szCs w:val="20"/>
          <w:lang w:val="uz-Cyrl-UZ"/>
        </w:rPr>
      </w:pPr>
      <w:r w:rsidRPr="00B6044E">
        <w:rPr>
          <w:sz w:val="20"/>
          <w:szCs w:val="20"/>
          <w:lang w:val="uz-Cyrl-UZ"/>
        </w:rPr>
        <w:t>Сиз биздан қуйидаги хизматларни тақдим этишни сўрагансиз:</w:t>
      </w:r>
    </w:p>
    <w:p w14:paraId="407F1BD9" w14:textId="7D020B2E" w:rsidR="00B17D14" w:rsidRPr="00B6044E" w:rsidRDefault="00360788" w:rsidP="00CD0243">
      <w:pPr>
        <w:spacing w:before="240" w:after="80"/>
        <w:jc w:val="both"/>
        <w:rPr>
          <w:sz w:val="20"/>
          <w:szCs w:val="20"/>
          <w:lang w:val="uz-Cyrl-UZ"/>
        </w:rPr>
      </w:pPr>
      <w:r w:rsidRPr="00B6044E">
        <w:rPr>
          <w:sz w:val="20"/>
          <w:szCs w:val="20"/>
          <w:lang w:val="uz-Cyrl-UZ"/>
        </w:rPr>
        <w:t xml:space="preserve">Сиз тақдим этадиган маълумотлар асосида, биз сизга </w:t>
      </w:r>
      <w:r w:rsidR="00651F92" w:rsidRPr="00B6044E">
        <w:rPr>
          <w:sz w:val="20"/>
          <w:szCs w:val="20"/>
          <w:lang w:val="uz-Cyrl-UZ"/>
        </w:rPr>
        <w:t>ABC</w:t>
      </w:r>
      <w:r w:rsidRPr="00B6044E">
        <w:rPr>
          <w:sz w:val="20"/>
          <w:szCs w:val="20"/>
          <w:lang w:val="uz-Cyrl-UZ"/>
        </w:rPr>
        <w:t xml:space="preserve"> Компанияси учун қуйидаги молиявий ҳисоботини тайёрлаш ва тақдим этишда ёрдам берамиз: </w:t>
      </w:r>
      <w:r w:rsidR="00651F92" w:rsidRPr="00B6044E">
        <w:rPr>
          <w:sz w:val="20"/>
          <w:szCs w:val="20"/>
          <w:lang w:val="uz-Cyrl-UZ"/>
        </w:rPr>
        <w:t>ABC</w:t>
      </w:r>
      <w:r w:rsidRPr="00B6044E">
        <w:rPr>
          <w:sz w:val="20"/>
          <w:szCs w:val="20"/>
          <w:lang w:val="uz-Cyrl-UZ"/>
        </w:rPr>
        <w:t xml:space="preserve"> Компаниясининг 20X1 йил 31 декабрдаги ҳолатига кўра баланс ҳисоботи ва шу санада тугаган йил учун молиявий натижалари тўғрисидаги ҳисобот, тарихий қиймат асосида, барча нақд пул операцияларини акс эттириб, савдо кредиторлик қарзлари, шубҳали қарзлар учун захирани чегириб ташлаган ҳолда савдо дебиторлик қарзлари, ўртача қиймат асосида ҳисобга олинган товар-моддий захиралар, ҳисобот санасидаги жорий даромад солиқлари қарзи, ва аҳамиятли узоқ муддатли активларни тарихий қийматда капиталлаштириш ҳамда уларни тўғри чизиқли усулда баҳоланган фойдали хизмат муддати давомида амортизация қилиш. Бу молиявий ҳисобот ушбу топшириқ хатида баён қилинган ҳисоб асосини тавсифловчи изоҳдан ташқари тушунтирувчи изоҳларни ўз ичига олмайди.</w:t>
      </w:r>
    </w:p>
    <w:p w14:paraId="675C3D41" w14:textId="77777777" w:rsidR="00B17D14" w:rsidRPr="00B6044E" w:rsidRDefault="00360788" w:rsidP="00CD0243">
      <w:pPr>
        <w:spacing w:before="240" w:after="80"/>
        <w:jc w:val="both"/>
        <w:rPr>
          <w:sz w:val="20"/>
          <w:szCs w:val="20"/>
          <w:lang w:val="uz-Cyrl-UZ"/>
        </w:rPr>
      </w:pPr>
      <w:r w:rsidRPr="00B6044E">
        <w:rPr>
          <w:sz w:val="20"/>
          <w:szCs w:val="20"/>
          <w:lang w:val="uz-Cyrl-UZ"/>
        </w:rPr>
        <w:t>Молиявий ҳисобот фойдаланиладиган мақсад 20X1 йил 31 декабрь молиявий ҳисобот санасидаги ташкилотнинг молиявий ҳолатини ва шу санада тугаган йил учун молиявий натижаларини кўрсатувчи тўлиқ йиллик молиявий маълумотларни тақдим этишдир. Молиявий ҳисоботлар фақат сизнинг фойдаланишингиз учун бўлади ва бошқа томонларга тарқатилмайди.</w:t>
      </w:r>
    </w:p>
    <w:p w14:paraId="58A6D641" w14:textId="77777777" w:rsidR="00B17D14" w:rsidRPr="00B6044E" w:rsidRDefault="00360788" w:rsidP="00CD0243">
      <w:pPr>
        <w:keepNext/>
        <w:spacing w:before="240" w:after="40"/>
        <w:rPr>
          <w:sz w:val="20"/>
          <w:szCs w:val="20"/>
          <w:lang w:val="uz-Cyrl-UZ"/>
        </w:rPr>
      </w:pPr>
      <w:r w:rsidRPr="00B6044E">
        <w:rPr>
          <w:sz w:val="20"/>
          <w:szCs w:val="20"/>
          <w:lang w:val="uz-Cyrl-UZ"/>
        </w:rPr>
        <w:t>Бизнинг жавобгарликларимиз</w:t>
      </w:r>
    </w:p>
    <w:p w14:paraId="13766E2F" w14:textId="77777777" w:rsidR="00B17D14" w:rsidRPr="00B6044E" w:rsidRDefault="00360788" w:rsidP="00CD0243">
      <w:pPr>
        <w:spacing w:before="240" w:after="80"/>
        <w:jc w:val="both"/>
        <w:rPr>
          <w:sz w:val="20"/>
          <w:szCs w:val="20"/>
          <w:lang w:val="uz-Cyrl-UZ"/>
        </w:rPr>
      </w:pPr>
      <w:r w:rsidRPr="00B6044E">
        <w:rPr>
          <w:sz w:val="20"/>
          <w:szCs w:val="20"/>
          <w:lang w:val="uz-Cyrl-UZ"/>
        </w:rPr>
        <w:t>Маълумотларни жамлаш бўйича топшириқ сизга молиявий маълумотларни тайёрлаш ва тақдим этишда ёрдам бериш учун бухгалтерия ҳисоби ва молиявий ҳисобот соҳасида қўллашни ўз ичига олади. Маълумотларни жамлаш бўйича топшириқ ишончни таъминлайдиган топшириғи бўлмагани сабабли, биздан сиз маълумотларни жамлаш бўйича топшириқ учун тақдим этган маълумотларнинг аниқлиги ёки тўлиқлигини текшириш, ёки аудиторлик фикрини ёки кўриб чиқиш хулосасини ифодалаш учун далилларни йиғиш талаб қилинмайди. Шунга кўра, биз молиявий ҳисобот сиз белгилаган ҳисоб асосига мувофиқ тайёрланганлиги тўғрисида, юқорида тавсифланганидек, аудиторлик фикрини ёки кўриб чиқиш хулосасини ифодаламаймиз.</w:t>
      </w:r>
    </w:p>
    <w:p w14:paraId="416DAA23" w14:textId="39EEE35C" w:rsidR="00B17D14" w:rsidRPr="00B6044E" w:rsidRDefault="00360788" w:rsidP="00CD0243">
      <w:pPr>
        <w:spacing w:before="240" w:after="80"/>
        <w:jc w:val="both"/>
        <w:rPr>
          <w:sz w:val="20"/>
          <w:szCs w:val="20"/>
          <w:lang w:val="uz-Cyrl-UZ"/>
        </w:rPr>
      </w:pPr>
      <w:r w:rsidRPr="00B6044E">
        <w:rPr>
          <w:sz w:val="20"/>
          <w:szCs w:val="20"/>
          <w:lang w:val="uz-Cyrl-UZ"/>
        </w:rPr>
        <w:t xml:space="preserve">Биз маълумотларни жамлаш бўйича топшириқни 4410-сон </w:t>
      </w:r>
      <w:r w:rsidR="00B6044E">
        <w:rPr>
          <w:sz w:val="20"/>
          <w:szCs w:val="20"/>
          <w:lang w:val="uz-Cyrl-UZ"/>
        </w:rPr>
        <w:t>турдош</w:t>
      </w:r>
      <w:r w:rsidRPr="00B6044E">
        <w:rPr>
          <w:sz w:val="20"/>
          <w:szCs w:val="20"/>
          <w:lang w:val="uz-Cyrl-UZ"/>
        </w:rPr>
        <w:t xml:space="preserve"> хизматларнинг халқаро стандарти (</w:t>
      </w:r>
      <w:r w:rsidR="00B6044E">
        <w:rPr>
          <w:sz w:val="20"/>
          <w:szCs w:val="20"/>
          <w:lang w:val="uz-Cyrl-UZ"/>
        </w:rPr>
        <w:t>ТХХС</w:t>
      </w:r>
      <w:r w:rsidRPr="00B6044E">
        <w:rPr>
          <w:sz w:val="20"/>
          <w:szCs w:val="20"/>
          <w:lang w:val="uz-Cyrl-UZ"/>
        </w:rPr>
        <w:t xml:space="preserve">) (Қайта таҳрирланган), Маълумотларни жамлаш бўйича топшириқлар, асосида бажарамиз. 4410-сон </w:t>
      </w:r>
      <w:r w:rsidR="00B6044E">
        <w:rPr>
          <w:sz w:val="20"/>
          <w:szCs w:val="20"/>
          <w:lang w:val="uz-Cyrl-UZ"/>
        </w:rPr>
        <w:t>ТХХС</w:t>
      </w:r>
      <w:r w:rsidRPr="00B6044E">
        <w:rPr>
          <w:sz w:val="20"/>
          <w:szCs w:val="20"/>
          <w:lang w:val="uz-Cyrl-UZ"/>
        </w:rPr>
        <w:t xml:space="preserve"> (Қайта таҳрирланган) ушбу топшириқни амалга оширишда, биз тегишли ахлоқий талабларга, шу жумладан ҳалоллик, холислик ва профессионал малака ва лозим даражада эътиборлилик тамойилларига риоя қилишимизни талаб қилади. Бу мақсадда, биздан Бухгалтерлар учун халқаро ахлоқ стандартлари кенгашининг </w:t>
      </w:r>
      <w:r w:rsidRPr="00B6044E">
        <w:rPr>
          <w:i/>
          <w:iCs/>
          <w:sz w:val="20"/>
          <w:szCs w:val="20"/>
          <w:lang w:val="uz-Cyrl-UZ"/>
        </w:rPr>
        <w:t>Профессионал Бухгалтерлар учун Халқаро Ахлоқ Кодекси (Халқаро Мустақиллик Стандартларини ўз ичига олган)</w:t>
      </w:r>
      <w:r w:rsidRPr="00B6044E">
        <w:rPr>
          <w:sz w:val="20"/>
          <w:szCs w:val="20"/>
          <w:lang w:val="uz-Cyrl-UZ"/>
        </w:rPr>
        <w:t xml:space="preserve"> (БХАСК Кодекси)</w:t>
      </w:r>
      <w:r w:rsidR="00CD0243" w:rsidRPr="00B6044E">
        <w:rPr>
          <w:sz w:val="20"/>
          <w:szCs w:val="20"/>
          <w:lang w:val="uz-Cyrl-UZ"/>
        </w:rPr>
        <w:t>га</w:t>
      </w:r>
      <w:r w:rsidRPr="00B6044E">
        <w:rPr>
          <w:sz w:val="20"/>
          <w:szCs w:val="20"/>
          <w:lang w:val="uz-Cyrl-UZ"/>
        </w:rPr>
        <w:t xml:space="preserve"> риоя қилиш талаб этилади.</w:t>
      </w:r>
    </w:p>
    <w:p w14:paraId="2724C8DF" w14:textId="77777777" w:rsidR="00B17D14" w:rsidRPr="00B6044E" w:rsidRDefault="00360788" w:rsidP="00CD0243">
      <w:pPr>
        <w:keepNext/>
        <w:spacing w:before="120" w:after="240"/>
        <w:rPr>
          <w:sz w:val="20"/>
          <w:szCs w:val="20"/>
          <w:lang w:val="uz-Cyrl-UZ"/>
        </w:rPr>
      </w:pPr>
      <w:r w:rsidRPr="00B6044E">
        <w:rPr>
          <w:sz w:val="20"/>
          <w:szCs w:val="20"/>
          <w:lang w:val="uz-Cyrl-UZ"/>
        </w:rPr>
        <w:lastRenderedPageBreak/>
        <w:t>Сизнинг жавобгарликларингиз</w:t>
      </w:r>
    </w:p>
    <w:p w14:paraId="04F04176" w14:textId="1E34787D" w:rsidR="00CD0243" w:rsidRPr="00B6044E" w:rsidRDefault="00360788">
      <w:pPr>
        <w:spacing w:after="80"/>
        <w:jc w:val="both"/>
        <w:rPr>
          <w:sz w:val="20"/>
          <w:szCs w:val="20"/>
          <w:lang w:val="uz-Cyrl-UZ"/>
        </w:rPr>
      </w:pPr>
      <w:r w:rsidRPr="00B6044E">
        <w:rPr>
          <w:sz w:val="20"/>
          <w:szCs w:val="20"/>
          <w:lang w:val="uz-Cyrl-UZ"/>
        </w:rPr>
        <w:t xml:space="preserve">Бажариладиган маълумотларни жамлаш топшириғи сиз бизнинг ролимиз сизга молиявий ҳисоботни молиявий ҳисобот учун қабул қилган молиявий ҳисобот асосингизга мувофиқ тайёрлаш ва тақдим этишда ёрдам бериш эканлигини тан олишингиз ва тушунишингиз асосида амалга оширилади. Шунга кўра, сиз 4410-сон </w:t>
      </w:r>
      <w:r w:rsidR="00B6044E">
        <w:rPr>
          <w:sz w:val="20"/>
          <w:szCs w:val="20"/>
          <w:lang w:val="uz-Cyrl-UZ"/>
        </w:rPr>
        <w:t>ТХХС</w:t>
      </w:r>
      <w:r w:rsidRPr="00B6044E">
        <w:rPr>
          <w:sz w:val="20"/>
          <w:szCs w:val="20"/>
          <w:lang w:val="uz-Cyrl-UZ"/>
        </w:rPr>
        <w:t xml:space="preserve"> (Қайта таҳрирланган) асосида маълумотларни жамлаш бўйича топшириқни бажаришимиз учун фундаментал бўлган қуйидаги умумий жавобгарликларга эгасиз: </w:t>
      </w:r>
    </w:p>
    <w:p w14:paraId="359D982B" w14:textId="5F438693" w:rsidR="00CD0243" w:rsidRPr="00B6044E" w:rsidRDefault="00360788" w:rsidP="00CD0243">
      <w:pPr>
        <w:spacing w:after="80"/>
        <w:ind w:left="567" w:hanging="567"/>
        <w:jc w:val="both"/>
        <w:rPr>
          <w:sz w:val="20"/>
          <w:szCs w:val="20"/>
          <w:lang w:val="uz-Cyrl-UZ"/>
        </w:rPr>
      </w:pPr>
      <w:r w:rsidRPr="00B6044E">
        <w:rPr>
          <w:sz w:val="20"/>
          <w:szCs w:val="20"/>
          <w:lang w:val="uz-Cyrl-UZ"/>
        </w:rPr>
        <w:t xml:space="preserve">(a) </w:t>
      </w:r>
      <w:r w:rsidR="00CD0243" w:rsidRPr="00B6044E">
        <w:rPr>
          <w:sz w:val="20"/>
          <w:szCs w:val="20"/>
          <w:lang w:val="uz-Cyrl-UZ"/>
        </w:rPr>
        <w:tab/>
      </w:r>
      <w:r w:rsidRPr="00B6044E">
        <w:rPr>
          <w:sz w:val="20"/>
          <w:szCs w:val="20"/>
          <w:lang w:val="uz-Cyrl-UZ"/>
        </w:rPr>
        <w:t xml:space="preserve">Молиявий ҳисобот ва уларни молиявий ҳисоботнинг мўлжалланган фойдаланиш мақсади ва мўлжалланган фойдаланувчиларни ҳисобга олган ҳолда мақбул бўлган молиявий ҳисобот асосига мувофиқ тайёрлаш ва тақдим этиш учун жавобгарлик. </w:t>
      </w:r>
    </w:p>
    <w:p w14:paraId="296AA9B4" w14:textId="3C8E959C" w:rsidR="00CD0243" w:rsidRPr="00B6044E" w:rsidRDefault="00360788" w:rsidP="00CD0243">
      <w:pPr>
        <w:spacing w:after="80"/>
        <w:ind w:left="567" w:hanging="567"/>
        <w:jc w:val="both"/>
        <w:rPr>
          <w:sz w:val="20"/>
          <w:szCs w:val="20"/>
          <w:lang w:val="uz-Cyrl-UZ"/>
        </w:rPr>
      </w:pPr>
      <w:r w:rsidRPr="00B6044E">
        <w:rPr>
          <w:sz w:val="20"/>
          <w:szCs w:val="20"/>
          <w:lang w:val="uz-Cyrl-UZ"/>
        </w:rPr>
        <w:t xml:space="preserve">(b) </w:t>
      </w:r>
      <w:r w:rsidR="00CD0243" w:rsidRPr="00B6044E">
        <w:rPr>
          <w:sz w:val="20"/>
          <w:szCs w:val="20"/>
          <w:lang w:val="uz-Cyrl-UZ"/>
        </w:rPr>
        <w:tab/>
      </w:r>
      <w:r w:rsidRPr="00B6044E">
        <w:rPr>
          <w:sz w:val="20"/>
          <w:szCs w:val="20"/>
          <w:lang w:val="uz-Cyrl-UZ"/>
        </w:rPr>
        <w:t xml:space="preserve">Молиявий ҳисоботларни жамлаш мақсадида сиз бизга тақдим этадиган ёзувлар, ҳужжатлар, тушунтиришлар ва бошқа маълумотларнинг аниқлиги ва тўлиқлиги учун жавобгарлик. </w:t>
      </w:r>
    </w:p>
    <w:p w14:paraId="493AE9C7" w14:textId="450E6434" w:rsidR="00B17D14" w:rsidRPr="00B6044E" w:rsidRDefault="00360788" w:rsidP="00CD0243">
      <w:pPr>
        <w:spacing w:after="80"/>
        <w:ind w:left="567" w:hanging="567"/>
        <w:jc w:val="both"/>
        <w:rPr>
          <w:sz w:val="20"/>
          <w:szCs w:val="20"/>
          <w:lang w:val="uz-Cyrl-UZ"/>
        </w:rPr>
      </w:pPr>
      <w:r w:rsidRPr="00B6044E">
        <w:rPr>
          <w:sz w:val="20"/>
          <w:szCs w:val="20"/>
          <w:lang w:val="uz-Cyrl-UZ"/>
        </w:rPr>
        <w:t xml:space="preserve">(c) </w:t>
      </w:r>
      <w:r w:rsidR="00CD0243" w:rsidRPr="00B6044E">
        <w:rPr>
          <w:sz w:val="20"/>
          <w:szCs w:val="20"/>
          <w:lang w:val="uz-Cyrl-UZ"/>
        </w:rPr>
        <w:tab/>
      </w:r>
      <w:r w:rsidRPr="00B6044E">
        <w:rPr>
          <w:sz w:val="20"/>
          <w:szCs w:val="20"/>
          <w:lang w:val="uz-Cyrl-UZ"/>
        </w:rPr>
        <w:t>Молиявий ҳисоботни тайёрлаш ва тақдим этишда зарур бўлган мулоҳазалар учун жавобгарлик, шу жумладан биз маълумотларни жамлаш бўйича топшириқ давомида ёрдам бериши мумкин бўлганлари учун.</w:t>
      </w:r>
    </w:p>
    <w:p w14:paraId="74275E2B" w14:textId="77777777" w:rsidR="00B17D14" w:rsidRPr="00B6044E" w:rsidRDefault="00360788" w:rsidP="00CD0243">
      <w:pPr>
        <w:keepNext/>
        <w:spacing w:before="120" w:after="240"/>
        <w:rPr>
          <w:sz w:val="20"/>
          <w:szCs w:val="20"/>
          <w:lang w:val="uz-Cyrl-UZ"/>
        </w:rPr>
      </w:pPr>
      <w:r w:rsidRPr="00B6044E">
        <w:rPr>
          <w:sz w:val="20"/>
          <w:szCs w:val="20"/>
          <w:lang w:val="uz-Cyrl-UZ"/>
        </w:rPr>
        <w:t>Бизнинг жамлаш ҳисоботимиз</w:t>
      </w:r>
    </w:p>
    <w:p w14:paraId="25548086" w14:textId="44F542FE" w:rsidR="00B17D14" w:rsidRPr="00B6044E" w:rsidRDefault="00360788">
      <w:pPr>
        <w:spacing w:after="80"/>
        <w:jc w:val="both"/>
        <w:rPr>
          <w:sz w:val="20"/>
          <w:szCs w:val="20"/>
          <w:lang w:val="uz-Cyrl-UZ"/>
        </w:rPr>
      </w:pPr>
      <w:r w:rsidRPr="00B6044E">
        <w:rPr>
          <w:sz w:val="20"/>
          <w:szCs w:val="20"/>
          <w:lang w:val="uz-Cyrl-UZ"/>
        </w:rPr>
        <w:t xml:space="preserve">Топшириғимизнинг бир қисми сифатида, биз томонимиздан жамланган молиявий ҳисоботга иловада бизнинг ҳисоботимизни чиқарамиз, бу ҳисоботда молиявий ҳисобот ва биз ушбу маълумотларни жамлаш топшириғи учун бажарган иш тавсифланади [иловага қаранг]. Ҳисоботда шунингдек молиявий ҳисоботдан фойдаланиш ушбу топшириқ хатида белгиланган мақсад билан чекланганлиги, ҳамда бизнинг маълумотларни жамлаш бўйича топшириқ учун тақдим этилган ҳисоботимиздан фойдаланиш ва уни тарқатиш сиз, </w:t>
      </w:r>
      <w:r w:rsidR="00651F92" w:rsidRPr="00B6044E">
        <w:rPr>
          <w:sz w:val="20"/>
          <w:szCs w:val="20"/>
          <w:lang w:val="uz-Cyrl-UZ"/>
        </w:rPr>
        <w:t>ABC</w:t>
      </w:r>
      <w:r w:rsidRPr="00B6044E">
        <w:rPr>
          <w:sz w:val="20"/>
          <w:szCs w:val="20"/>
          <w:lang w:val="uz-Cyrl-UZ"/>
        </w:rPr>
        <w:t xml:space="preserve"> Компанияси раҳбарияти билан чекланганлиги қайд этилади.</w:t>
      </w:r>
    </w:p>
    <w:p w14:paraId="35D3538C" w14:textId="77777777" w:rsidR="00B17D14" w:rsidRPr="00B6044E" w:rsidRDefault="00360788">
      <w:pPr>
        <w:spacing w:after="80"/>
        <w:jc w:val="both"/>
        <w:rPr>
          <w:sz w:val="20"/>
          <w:szCs w:val="20"/>
          <w:lang w:val="uz-Cyrl-UZ"/>
        </w:rPr>
      </w:pPr>
      <w:r w:rsidRPr="00B6044E">
        <w:rPr>
          <w:sz w:val="20"/>
          <w:szCs w:val="20"/>
          <w:lang w:val="uz-Cyrl-UZ"/>
        </w:rPr>
        <w:t>Ушбу хатнинг илова нусхасини имзолаб қайтаринг, бу шу ерда тавсифланган молиявий ҳисоботларни жамлаш бўйича топшириғимиз учун келишувларни тан олганингизни ва розилигингизни, ҳамда бизнинг тегишли жавобгарликларимизни кўрсатади.</w:t>
      </w:r>
    </w:p>
    <w:p w14:paraId="0738E48D" w14:textId="77777777" w:rsidR="00B17D14" w:rsidRPr="00B6044E" w:rsidRDefault="00360788">
      <w:pPr>
        <w:spacing w:after="80"/>
        <w:jc w:val="both"/>
        <w:rPr>
          <w:sz w:val="20"/>
          <w:szCs w:val="20"/>
          <w:lang w:val="uz-Cyrl-UZ"/>
        </w:rPr>
      </w:pPr>
      <w:r w:rsidRPr="00B6044E">
        <w:rPr>
          <w:sz w:val="20"/>
          <w:szCs w:val="20"/>
          <w:lang w:val="uz-Cyrl-UZ"/>
        </w:rPr>
        <w:t>[</w:t>
      </w:r>
      <w:r w:rsidRPr="00B6044E">
        <w:rPr>
          <w:i/>
          <w:iCs/>
          <w:sz w:val="20"/>
          <w:szCs w:val="20"/>
          <w:lang w:val="uz-Cyrl-UZ"/>
        </w:rPr>
        <w:t>Бошқа тегишли маълумотлар</w:t>
      </w:r>
      <w:r w:rsidRPr="00B6044E">
        <w:rPr>
          <w:sz w:val="20"/>
          <w:szCs w:val="20"/>
          <w:lang w:val="uz-Cyrl-UZ"/>
        </w:rPr>
        <w:t>]</w:t>
      </w:r>
    </w:p>
    <w:p w14:paraId="2CA49BAA" w14:textId="77777777" w:rsidR="00B17D14" w:rsidRPr="00B6044E" w:rsidRDefault="00360788">
      <w:pPr>
        <w:spacing w:after="80"/>
        <w:jc w:val="both"/>
        <w:rPr>
          <w:sz w:val="20"/>
          <w:szCs w:val="20"/>
          <w:lang w:val="uz-Cyrl-UZ"/>
        </w:rPr>
      </w:pPr>
      <w:r w:rsidRPr="00B6044E">
        <w:rPr>
          <w:sz w:val="20"/>
          <w:szCs w:val="20"/>
          <w:lang w:val="uz-Cyrl-UZ"/>
        </w:rPr>
        <w:t>[</w:t>
      </w:r>
      <w:r w:rsidRPr="00B6044E">
        <w:rPr>
          <w:i/>
          <w:iCs/>
          <w:sz w:val="20"/>
          <w:szCs w:val="20"/>
          <w:lang w:val="uz-Cyrl-UZ"/>
        </w:rPr>
        <w:t>Тўлов келишувлари, ҳисоб-китоблар ва бошқа муайян шартлар каби бошқа маълумотларни, агар тегишли бўлса, киритинг.</w:t>
      </w:r>
      <w:r w:rsidRPr="00B6044E">
        <w:rPr>
          <w:sz w:val="20"/>
          <w:szCs w:val="20"/>
          <w:lang w:val="uz-Cyrl-UZ"/>
        </w:rPr>
        <w:t>]</w:t>
      </w:r>
    </w:p>
    <w:p w14:paraId="41F48334" w14:textId="77777777" w:rsidR="00B17D14" w:rsidRPr="00B6044E" w:rsidRDefault="00360788">
      <w:pPr>
        <w:spacing w:after="80"/>
        <w:jc w:val="both"/>
        <w:rPr>
          <w:sz w:val="20"/>
          <w:szCs w:val="20"/>
          <w:lang w:val="uz-Cyrl-UZ"/>
        </w:rPr>
      </w:pPr>
      <w:r w:rsidRPr="00B6044E">
        <w:rPr>
          <w:sz w:val="20"/>
          <w:szCs w:val="20"/>
          <w:lang w:val="uz-Cyrl-UZ"/>
        </w:rPr>
        <w:t>XYZ &amp; Co.</w:t>
      </w:r>
    </w:p>
    <w:p w14:paraId="5C5A2F71" w14:textId="011B0CC1" w:rsidR="00B17D14" w:rsidRPr="00B6044E" w:rsidRDefault="00651F92">
      <w:pPr>
        <w:spacing w:after="80"/>
        <w:jc w:val="both"/>
        <w:rPr>
          <w:sz w:val="20"/>
          <w:szCs w:val="20"/>
          <w:lang w:val="uz-Cyrl-UZ"/>
        </w:rPr>
      </w:pPr>
      <w:r w:rsidRPr="00B6044E">
        <w:rPr>
          <w:sz w:val="20"/>
          <w:szCs w:val="20"/>
          <w:lang w:val="uz-Cyrl-UZ"/>
        </w:rPr>
        <w:t>ABC</w:t>
      </w:r>
      <w:r w:rsidR="00360788" w:rsidRPr="00B6044E">
        <w:rPr>
          <w:sz w:val="20"/>
          <w:szCs w:val="20"/>
          <w:lang w:val="uz-Cyrl-UZ"/>
        </w:rPr>
        <w:t xml:space="preserve"> Компанияси раҳбарияти номидан тан олинди ва келишилди</w:t>
      </w:r>
    </w:p>
    <w:p w14:paraId="0ADADBD2" w14:textId="5426F342" w:rsidR="00B17D14" w:rsidRPr="00B6044E" w:rsidRDefault="00360788">
      <w:pPr>
        <w:spacing w:after="80"/>
        <w:jc w:val="both"/>
        <w:rPr>
          <w:sz w:val="20"/>
          <w:szCs w:val="20"/>
          <w:lang w:val="uz-Cyrl-UZ"/>
        </w:rPr>
      </w:pPr>
      <w:r w:rsidRPr="00B6044E">
        <w:rPr>
          <w:sz w:val="20"/>
          <w:szCs w:val="20"/>
          <w:lang w:val="uz-Cyrl-UZ"/>
        </w:rPr>
        <w:t>(имзоланди)</w:t>
      </w:r>
    </w:p>
    <w:p w14:paraId="1B3B3282" w14:textId="77777777" w:rsidR="00CD0243" w:rsidRPr="00B6044E" w:rsidRDefault="00CD0243" w:rsidP="00CD0243">
      <w:pPr>
        <w:spacing w:after="80"/>
        <w:jc w:val="both"/>
        <w:rPr>
          <w:sz w:val="20"/>
          <w:szCs w:val="20"/>
          <w:lang w:val="uz-Cyrl-UZ"/>
        </w:rPr>
      </w:pPr>
      <w:r w:rsidRPr="00B6044E">
        <w:rPr>
          <w:sz w:val="20"/>
          <w:szCs w:val="20"/>
          <w:lang w:val="uz-Cyrl-UZ"/>
        </w:rPr>
        <w:t>......................</w:t>
      </w:r>
    </w:p>
    <w:p w14:paraId="092FABA2" w14:textId="77777777" w:rsidR="00B17D14" w:rsidRPr="00B6044E" w:rsidRDefault="00360788">
      <w:pPr>
        <w:spacing w:after="80"/>
        <w:jc w:val="both"/>
        <w:rPr>
          <w:sz w:val="20"/>
          <w:szCs w:val="20"/>
          <w:lang w:val="uz-Cyrl-UZ"/>
        </w:rPr>
      </w:pPr>
      <w:r w:rsidRPr="00B6044E">
        <w:rPr>
          <w:sz w:val="20"/>
          <w:szCs w:val="20"/>
          <w:lang w:val="uz-Cyrl-UZ"/>
        </w:rPr>
        <w:t>Исми ва лавозими</w:t>
      </w:r>
    </w:p>
    <w:p w14:paraId="04D81D01" w14:textId="77777777" w:rsidR="00B17D14" w:rsidRPr="00B6044E" w:rsidRDefault="00360788" w:rsidP="004848F8">
      <w:pPr>
        <w:spacing w:before="240" w:after="80"/>
        <w:jc w:val="both"/>
        <w:rPr>
          <w:sz w:val="20"/>
          <w:szCs w:val="20"/>
          <w:lang w:val="uz-Cyrl-UZ"/>
        </w:rPr>
      </w:pPr>
      <w:r w:rsidRPr="00B6044E">
        <w:rPr>
          <w:sz w:val="20"/>
          <w:szCs w:val="20"/>
          <w:lang w:val="uz-Cyrl-UZ"/>
        </w:rPr>
        <w:t>Сана</w:t>
      </w:r>
    </w:p>
    <w:p w14:paraId="197DD3D7" w14:textId="77777777" w:rsidR="00651F92" w:rsidRPr="00B6044E" w:rsidRDefault="00651F92">
      <w:pPr>
        <w:keepNext/>
        <w:spacing w:before="180" w:after="60"/>
        <w:rPr>
          <w:b/>
          <w:bCs/>
          <w:sz w:val="20"/>
          <w:szCs w:val="20"/>
          <w:lang w:val="uz-Cyrl-UZ"/>
        </w:rPr>
        <w:sectPr w:rsidR="00651F92" w:rsidRPr="00B6044E" w:rsidSect="00360788">
          <w:pgSz w:w="11906" w:h="16838"/>
          <w:pgMar w:top="851" w:right="849" w:bottom="851" w:left="851" w:header="426" w:footer="490" w:gutter="0"/>
          <w:cols w:space="720"/>
          <w:titlePg/>
          <w:docGrid w:linePitch="360"/>
        </w:sectPr>
      </w:pPr>
    </w:p>
    <w:p w14:paraId="5359B878" w14:textId="57BD6FFB" w:rsidR="00B17D14" w:rsidRPr="00B6044E" w:rsidRDefault="00360788" w:rsidP="00651F92">
      <w:pPr>
        <w:keepNext/>
        <w:spacing w:before="180" w:after="60"/>
        <w:jc w:val="right"/>
        <w:rPr>
          <w:sz w:val="24"/>
          <w:szCs w:val="24"/>
          <w:lang w:val="uz-Cyrl-UZ"/>
        </w:rPr>
      </w:pPr>
      <w:r w:rsidRPr="00B6044E">
        <w:rPr>
          <w:b/>
          <w:bCs/>
          <w:sz w:val="24"/>
          <w:szCs w:val="24"/>
          <w:lang w:val="uz-Cyrl-UZ"/>
        </w:rPr>
        <w:lastRenderedPageBreak/>
        <w:t>2-илова</w:t>
      </w:r>
    </w:p>
    <w:p w14:paraId="3406B454" w14:textId="77777777" w:rsidR="00B17D14" w:rsidRPr="00B6044E" w:rsidRDefault="00360788" w:rsidP="00651F92">
      <w:pPr>
        <w:spacing w:after="80"/>
        <w:jc w:val="right"/>
        <w:rPr>
          <w:sz w:val="20"/>
          <w:szCs w:val="20"/>
          <w:lang w:val="uz-Cyrl-UZ"/>
        </w:rPr>
      </w:pPr>
      <w:r w:rsidRPr="00B6044E">
        <w:rPr>
          <w:sz w:val="20"/>
          <w:szCs w:val="20"/>
          <w:lang w:val="uz-Cyrl-UZ"/>
        </w:rPr>
        <w:t>(A69-бандга қаранг)</w:t>
      </w:r>
    </w:p>
    <w:p w14:paraId="0040C11A" w14:textId="77777777" w:rsidR="00B17D14" w:rsidRPr="00B6044E" w:rsidRDefault="00360788">
      <w:pPr>
        <w:keepNext/>
        <w:spacing w:before="180" w:after="60"/>
        <w:rPr>
          <w:sz w:val="24"/>
          <w:szCs w:val="24"/>
          <w:lang w:val="uz-Cyrl-UZ"/>
        </w:rPr>
      </w:pPr>
      <w:r w:rsidRPr="00B6044E">
        <w:rPr>
          <w:b/>
          <w:bCs/>
          <w:sz w:val="24"/>
          <w:szCs w:val="24"/>
          <w:lang w:val="uz-Cyrl-UZ"/>
        </w:rPr>
        <w:t>Амалиётчиларнинг маълумотларни жамлаш хулосалари намуналари</w:t>
      </w:r>
    </w:p>
    <w:p w14:paraId="4F3CB9F7" w14:textId="77777777" w:rsidR="00B17D14" w:rsidRPr="00B6044E" w:rsidRDefault="00360788">
      <w:pPr>
        <w:keepNext/>
        <w:spacing w:before="180" w:after="60"/>
        <w:rPr>
          <w:sz w:val="20"/>
          <w:szCs w:val="20"/>
          <w:lang w:val="uz-Cyrl-UZ"/>
        </w:rPr>
      </w:pPr>
      <w:r w:rsidRPr="00B6044E">
        <w:rPr>
          <w:b/>
          <w:bCs/>
          <w:sz w:val="20"/>
          <w:szCs w:val="20"/>
          <w:lang w:val="uz-Cyrl-UZ"/>
        </w:rPr>
        <w:t>Умумий мақсадли молиявий ҳисоботлар учун маълумотларни жамлаш топшириғи</w:t>
      </w:r>
    </w:p>
    <w:p w14:paraId="67B7296C" w14:textId="77777777" w:rsidR="00B17D14" w:rsidRPr="00B6044E" w:rsidRDefault="00360788" w:rsidP="00651F92">
      <w:pPr>
        <w:pStyle w:val="a4"/>
        <w:numPr>
          <w:ilvl w:val="0"/>
          <w:numId w:val="16"/>
        </w:numPr>
        <w:spacing w:after="50"/>
        <w:ind w:left="567" w:hanging="567"/>
        <w:jc w:val="both"/>
        <w:rPr>
          <w:sz w:val="20"/>
          <w:szCs w:val="20"/>
          <w:lang w:val="uz-Cyrl-UZ"/>
        </w:rPr>
      </w:pPr>
      <w:r w:rsidRPr="00B6044E">
        <w:rPr>
          <w:sz w:val="20"/>
          <w:szCs w:val="20"/>
          <w:lang w:val="uz-Cyrl-UZ"/>
        </w:rPr>
        <w:t>1-намуна: Умумий мақсадли молиявий ҳисобот асосидан фойдаланган ҳолда молиявий ҳисоботни жамлаш бўйича топшириқ учун амалиётчининг хулосаси.</w:t>
      </w:r>
    </w:p>
    <w:p w14:paraId="78BD03A6" w14:textId="77777777" w:rsidR="00B17D14" w:rsidRPr="00B6044E" w:rsidRDefault="00360788">
      <w:pPr>
        <w:keepNext/>
        <w:spacing w:before="180" w:after="60"/>
        <w:rPr>
          <w:sz w:val="20"/>
          <w:szCs w:val="20"/>
          <w:lang w:val="uz-Cyrl-UZ"/>
        </w:rPr>
      </w:pPr>
      <w:r w:rsidRPr="00B6044E">
        <w:rPr>
          <w:b/>
          <w:bCs/>
          <w:sz w:val="20"/>
          <w:szCs w:val="20"/>
          <w:lang w:val="uz-Cyrl-UZ"/>
        </w:rPr>
        <w:t>Махсус мақсад учун тайёрланган молиявий ҳисоботлар учун маълумотларни жамлаш топшириғи</w:t>
      </w:r>
    </w:p>
    <w:p w14:paraId="0641FB55" w14:textId="77777777" w:rsidR="00B17D14" w:rsidRPr="00B6044E" w:rsidRDefault="00360788" w:rsidP="00651F92">
      <w:pPr>
        <w:pStyle w:val="a4"/>
        <w:numPr>
          <w:ilvl w:val="0"/>
          <w:numId w:val="16"/>
        </w:numPr>
        <w:spacing w:after="50"/>
        <w:ind w:left="567" w:hanging="567"/>
        <w:jc w:val="both"/>
        <w:rPr>
          <w:sz w:val="20"/>
          <w:szCs w:val="20"/>
          <w:lang w:val="uz-Cyrl-UZ"/>
        </w:rPr>
      </w:pPr>
      <w:r w:rsidRPr="00B6044E">
        <w:rPr>
          <w:sz w:val="20"/>
          <w:szCs w:val="20"/>
          <w:lang w:val="uz-Cyrl-UZ"/>
        </w:rPr>
        <w:t>2-намуна: Ўзгартирилган умумий мақсадли молиявий ҳисобот асосидан фойдаланган ҳолда молиявий ҳисоботни жамлаш бўйича топшириқ учун амалиётчининг хулосаси.</w:t>
      </w:r>
    </w:p>
    <w:p w14:paraId="2C53A174" w14:textId="77777777" w:rsidR="00B17D14" w:rsidRPr="00B6044E" w:rsidRDefault="00360788">
      <w:pPr>
        <w:keepNext/>
        <w:spacing w:before="180" w:after="60"/>
        <w:rPr>
          <w:sz w:val="20"/>
          <w:szCs w:val="20"/>
          <w:lang w:val="uz-Cyrl-UZ"/>
        </w:rPr>
      </w:pPr>
      <w:r w:rsidRPr="00B6044E">
        <w:rPr>
          <w:b/>
          <w:bCs/>
          <w:sz w:val="20"/>
          <w:szCs w:val="20"/>
          <w:lang w:val="uz-Cyrl-UZ"/>
        </w:rPr>
        <w:t>Фойдаланиш ёки молиявий маълумотни тарқатиш мўлжалланган фойдаланувчилар билан чекланган махсус мақсад учун тайёрланган молиявий маълумотлар учун маълумотларни жамлаш бўйича топшириқлар</w:t>
      </w:r>
    </w:p>
    <w:p w14:paraId="1F65B41D" w14:textId="77777777" w:rsidR="00B17D14" w:rsidRPr="00B6044E" w:rsidRDefault="00360788" w:rsidP="00651F92">
      <w:pPr>
        <w:pStyle w:val="a4"/>
        <w:numPr>
          <w:ilvl w:val="0"/>
          <w:numId w:val="16"/>
        </w:numPr>
        <w:spacing w:after="50"/>
        <w:ind w:left="567" w:hanging="567"/>
        <w:jc w:val="both"/>
        <w:rPr>
          <w:sz w:val="20"/>
          <w:szCs w:val="20"/>
          <w:lang w:val="uz-Cyrl-UZ"/>
        </w:rPr>
      </w:pPr>
      <w:r w:rsidRPr="00B6044E">
        <w:rPr>
          <w:sz w:val="20"/>
          <w:szCs w:val="20"/>
          <w:lang w:val="uz-Cyrl-UZ"/>
        </w:rPr>
        <w:t>3-намуна: шартномада белгиланган ҳисоб асосидан фойдаланган ҳолда молиявий ҳисоботларни жамлаш бўйича топшириқ учун амалиётчининг хулосаси.</w:t>
      </w:r>
    </w:p>
    <w:p w14:paraId="1BBB6F44" w14:textId="77777777" w:rsidR="00B17D14" w:rsidRPr="00B6044E" w:rsidRDefault="00360788" w:rsidP="00651F92">
      <w:pPr>
        <w:pStyle w:val="a4"/>
        <w:numPr>
          <w:ilvl w:val="0"/>
          <w:numId w:val="16"/>
        </w:numPr>
        <w:spacing w:after="50"/>
        <w:ind w:left="567" w:hanging="567"/>
        <w:jc w:val="both"/>
        <w:rPr>
          <w:sz w:val="20"/>
          <w:szCs w:val="20"/>
          <w:lang w:val="uz-Cyrl-UZ"/>
        </w:rPr>
      </w:pPr>
      <w:r w:rsidRPr="00B6044E">
        <w:rPr>
          <w:sz w:val="20"/>
          <w:szCs w:val="20"/>
          <w:lang w:val="uz-Cyrl-UZ"/>
        </w:rPr>
        <w:t>4-намуна: Ташкилот раҳбарияти томонидан раҳбариятнинг ўз мақсадлари учун зарур бўлган молиявий маълумотлар учун танланган ҳисоб асосидан фойдаланган ҳолда молиявий ҳисоботни жамлаш бўйича топшириқ учун амалиётчининг хулосаси.</w:t>
      </w:r>
    </w:p>
    <w:p w14:paraId="00A8360F" w14:textId="77777777" w:rsidR="00B17D14" w:rsidRPr="00B6044E" w:rsidRDefault="00360788" w:rsidP="00651F92">
      <w:pPr>
        <w:pStyle w:val="a4"/>
        <w:numPr>
          <w:ilvl w:val="0"/>
          <w:numId w:val="16"/>
        </w:numPr>
        <w:spacing w:after="50"/>
        <w:ind w:left="567" w:hanging="567"/>
        <w:jc w:val="both"/>
        <w:rPr>
          <w:sz w:val="20"/>
          <w:szCs w:val="20"/>
          <w:lang w:val="uz-Cyrl-UZ"/>
        </w:rPr>
      </w:pPr>
      <w:r w:rsidRPr="00B6044E">
        <w:rPr>
          <w:sz w:val="20"/>
          <w:szCs w:val="20"/>
          <w:lang w:val="uz-Cyrl-UZ"/>
        </w:rPr>
        <w:t>5-намуна: [</w:t>
      </w:r>
      <w:r w:rsidRPr="00B6044E">
        <w:rPr>
          <w:i/>
          <w:iCs/>
          <w:sz w:val="20"/>
          <w:szCs w:val="20"/>
          <w:lang w:val="uz-Cyrl-UZ"/>
        </w:rPr>
        <w:t>тартибга маълумотларни жамлаш мақсади учун талаб қилинадиган маълумотларга тегишли ҳаволани киритинг</w:t>
      </w:r>
      <w:r w:rsidRPr="00B6044E">
        <w:rPr>
          <w:sz w:val="20"/>
          <w:szCs w:val="20"/>
          <w:lang w:val="uz-Cyrl-UZ"/>
        </w:rPr>
        <w:t>] бўлган элемент, ҳисоб ёки модданинг молиявий маълумотларини мувофиқлиги бўйича топшириқ учун амалиётчининг хулосаси.</w:t>
      </w:r>
    </w:p>
    <w:p w14:paraId="53C6067E" w14:textId="77777777" w:rsidR="00651F92" w:rsidRPr="00B6044E" w:rsidRDefault="00651F92">
      <w:pPr>
        <w:keepNext/>
        <w:spacing w:before="180" w:after="60"/>
        <w:rPr>
          <w:b/>
          <w:bCs/>
          <w:sz w:val="20"/>
          <w:szCs w:val="20"/>
          <w:lang w:val="uz-Cyrl-UZ"/>
        </w:rPr>
        <w:sectPr w:rsidR="00651F92" w:rsidRPr="00B6044E" w:rsidSect="00360788">
          <w:pgSz w:w="11906" w:h="16838"/>
          <w:pgMar w:top="851" w:right="849" w:bottom="851" w:left="851" w:header="426" w:footer="490" w:gutter="0"/>
          <w:cols w:space="720"/>
          <w:titlePg/>
          <w:docGrid w:linePitch="360"/>
        </w:sectPr>
      </w:pPr>
    </w:p>
    <w:p w14:paraId="215E1ACB" w14:textId="48F14C5F" w:rsidR="00651F92" w:rsidRPr="00B6044E" w:rsidRDefault="00360788" w:rsidP="00651F92">
      <w:pPr>
        <w:keepNext/>
        <w:pBdr>
          <w:top w:val="single" w:sz="4" w:space="1" w:color="auto"/>
          <w:left w:val="single" w:sz="4" w:space="4" w:color="auto"/>
          <w:bottom w:val="single" w:sz="4" w:space="1" w:color="auto"/>
          <w:right w:val="single" w:sz="4" w:space="4" w:color="auto"/>
        </w:pBdr>
        <w:spacing w:before="180" w:after="60"/>
        <w:jc w:val="both"/>
        <w:rPr>
          <w:b/>
          <w:bCs/>
          <w:sz w:val="20"/>
          <w:szCs w:val="20"/>
          <w:lang w:val="uz-Cyrl-UZ"/>
        </w:rPr>
      </w:pPr>
      <w:r w:rsidRPr="00B6044E">
        <w:rPr>
          <w:b/>
          <w:bCs/>
          <w:sz w:val="20"/>
          <w:szCs w:val="20"/>
          <w:lang w:val="uz-Cyrl-UZ"/>
        </w:rPr>
        <w:lastRenderedPageBreak/>
        <w:t xml:space="preserve">1-намуна: Умумий мақсадли молиявий ҳисобот бериш </w:t>
      </w:r>
      <w:r w:rsidR="003D0D15" w:rsidRPr="00B6044E">
        <w:rPr>
          <w:b/>
          <w:bCs/>
          <w:sz w:val="20"/>
          <w:szCs w:val="20"/>
          <w:lang w:val="uz-Cyrl-UZ"/>
        </w:rPr>
        <w:t>асосидан</w:t>
      </w:r>
      <w:r w:rsidRPr="00B6044E">
        <w:rPr>
          <w:b/>
          <w:bCs/>
          <w:sz w:val="20"/>
          <w:szCs w:val="20"/>
          <w:lang w:val="uz-Cyrl-UZ"/>
        </w:rPr>
        <w:t xml:space="preserve"> фойдаланган ҳолда молиявий ҳисоботни жамлаш бўйича топшириқ учун амалиётчининг хулосаси. </w:t>
      </w:r>
    </w:p>
    <w:p w14:paraId="25D6A1A2" w14:textId="608F5876" w:rsidR="00B17D14" w:rsidRPr="00B6044E" w:rsidRDefault="00360788" w:rsidP="00651F92">
      <w:pPr>
        <w:pStyle w:val="a4"/>
        <w:numPr>
          <w:ilvl w:val="0"/>
          <w:numId w:val="17"/>
        </w:numPr>
        <w:pBdr>
          <w:top w:val="single" w:sz="4" w:space="1" w:color="auto"/>
          <w:left w:val="single" w:sz="4" w:space="4" w:color="auto"/>
          <w:bottom w:val="single" w:sz="4" w:space="1" w:color="auto"/>
          <w:right w:val="single" w:sz="4" w:space="4" w:color="auto"/>
        </w:pBdr>
        <w:ind w:left="426" w:hanging="426"/>
        <w:jc w:val="both"/>
        <w:rPr>
          <w:b/>
          <w:bCs/>
          <w:sz w:val="20"/>
          <w:szCs w:val="20"/>
          <w:lang w:val="uz-Cyrl-UZ"/>
        </w:rPr>
      </w:pPr>
      <w:r w:rsidRPr="00B6044E">
        <w:rPr>
          <w:b/>
          <w:bCs/>
          <w:sz w:val="20"/>
          <w:szCs w:val="20"/>
          <w:lang w:val="uz-Cyrl-UZ"/>
        </w:rPr>
        <w:t xml:space="preserve">Ташкилотнинг молиявий ҳисоботлари Кичик ва ўрта корхоналар учун </w:t>
      </w:r>
      <w:r w:rsidR="00651F92" w:rsidRPr="00B6044E">
        <w:rPr>
          <w:b/>
          <w:bCs/>
          <w:sz w:val="20"/>
          <w:szCs w:val="20"/>
          <w:lang w:val="uz-Cyrl-UZ"/>
        </w:rPr>
        <w:t xml:space="preserve">Молиявий ҳисоботнинг халқаро </w:t>
      </w:r>
      <w:r w:rsidRPr="00B6044E">
        <w:rPr>
          <w:b/>
          <w:bCs/>
          <w:sz w:val="20"/>
          <w:szCs w:val="20"/>
          <w:lang w:val="uz-Cyrl-UZ"/>
        </w:rPr>
        <w:t>стандартини (КЎК</w:t>
      </w:r>
      <w:r w:rsidR="00651F92" w:rsidRPr="00B6044E">
        <w:rPr>
          <w:b/>
          <w:bCs/>
          <w:sz w:val="20"/>
          <w:szCs w:val="20"/>
          <w:lang w:val="uz-Cyrl-UZ"/>
        </w:rPr>
        <w:t xml:space="preserve"> учун </w:t>
      </w:r>
      <w:r w:rsidRPr="00B6044E">
        <w:rPr>
          <w:b/>
          <w:bCs/>
          <w:sz w:val="20"/>
          <w:szCs w:val="20"/>
          <w:lang w:val="uz-Cyrl-UZ"/>
        </w:rPr>
        <w:t>МҲ</w:t>
      </w:r>
      <w:r w:rsidR="00651F92" w:rsidRPr="00B6044E">
        <w:rPr>
          <w:b/>
          <w:bCs/>
          <w:sz w:val="20"/>
          <w:szCs w:val="20"/>
          <w:lang w:val="uz-Cyrl-UZ"/>
        </w:rPr>
        <w:t>Х</w:t>
      </w:r>
      <w:r w:rsidRPr="00B6044E">
        <w:rPr>
          <w:b/>
          <w:bCs/>
          <w:sz w:val="20"/>
          <w:szCs w:val="20"/>
          <w:lang w:val="uz-Cyrl-UZ"/>
        </w:rPr>
        <w:t>С) қўллаган ҳолда тайёрланиши лозимлигини белгиловчи қўлланиладиган қонун бўйича талаб қилинадиган умумий мақсадли молиявий ҳисоботлар.</w:t>
      </w:r>
    </w:p>
    <w:p w14:paraId="360397EC" w14:textId="77777777" w:rsidR="00B17D14" w:rsidRPr="00B6044E" w:rsidRDefault="00360788" w:rsidP="00651F92">
      <w:pPr>
        <w:spacing w:before="240"/>
        <w:rPr>
          <w:b/>
          <w:bCs/>
          <w:sz w:val="24"/>
          <w:szCs w:val="24"/>
          <w:lang w:val="uz-Cyrl-UZ"/>
        </w:rPr>
      </w:pPr>
      <w:r w:rsidRPr="00B6044E">
        <w:rPr>
          <w:b/>
          <w:bCs/>
          <w:sz w:val="24"/>
          <w:szCs w:val="24"/>
          <w:lang w:val="uz-Cyrl-UZ"/>
        </w:rPr>
        <w:t>АМАЛИЁТЧИНИНГ МАЪЛУМОТЛАРНИ ЖАМЛАШ БЎЙИЧА ҲИСОБОТИ</w:t>
      </w:r>
    </w:p>
    <w:p w14:paraId="42E80AEE" w14:textId="6A166293" w:rsidR="00B17D14" w:rsidRPr="00B6044E" w:rsidRDefault="00360788" w:rsidP="00651F92">
      <w:pPr>
        <w:spacing w:before="240" w:after="80"/>
        <w:jc w:val="both"/>
        <w:rPr>
          <w:sz w:val="20"/>
          <w:szCs w:val="20"/>
          <w:lang w:val="uz-Cyrl-UZ"/>
        </w:rPr>
      </w:pPr>
      <w:r w:rsidRPr="00B6044E">
        <w:rPr>
          <w:sz w:val="20"/>
          <w:szCs w:val="20"/>
          <w:lang w:val="uz-Cyrl-UZ"/>
        </w:rPr>
        <w:t>[</w:t>
      </w:r>
      <w:r w:rsidR="00651F92" w:rsidRPr="00B6044E">
        <w:rPr>
          <w:i/>
          <w:iCs/>
          <w:sz w:val="20"/>
          <w:szCs w:val="20"/>
          <w:lang w:val="uz-Cyrl-UZ"/>
        </w:rPr>
        <w:t>ABC</w:t>
      </w:r>
      <w:r w:rsidRPr="00B6044E">
        <w:rPr>
          <w:i/>
          <w:iCs/>
          <w:sz w:val="20"/>
          <w:szCs w:val="20"/>
          <w:lang w:val="uz-Cyrl-UZ"/>
        </w:rPr>
        <w:t xml:space="preserve"> Компанияси раҳбариятига</w:t>
      </w:r>
      <w:r w:rsidRPr="00B6044E">
        <w:rPr>
          <w:sz w:val="20"/>
          <w:szCs w:val="20"/>
          <w:lang w:val="uz-Cyrl-UZ"/>
        </w:rPr>
        <w:t>]</w:t>
      </w:r>
    </w:p>
    <w:p w14:paraId="5AF83044" w14:textId="153C737C" w:rsidR="00B17D14" w:rsidRPr="00B6044E" w:rsidRDefault="00360788" w:rsidP="00651F92">
      <w:pPr>
        <w:spacing w:before="240" w:after="80"/>
        <w:jc w:val="both"/>
        <w:rPr>
          <w:sz w:val="20"/>
          <w:szCs w:val="20"/>
          <w:lang w:val="uz-Cyrl-UZ"/>
        </w:rPr>
      </w:pPr>
      <w:r w:rsidRPr="00B6044E">
        <w:rPr>
          <w:sz w:val="20"/>
          <w:szCs w:val="20"/>
          <w:lang w:val="uz-Cyrl-UZ"/>
        </w:rPr>
        <w:t xml:space="preserve">Биз </w:t>
      </w:r>
      <w:r w:rsidR="00651F92" w:rsidRPr="00B6044E">
        <w:rPr>
          <w:sz w:val="20"/>
          <w:szCs w:val="20"/>
          <w:lang w:val="uz-Cyrl-UZ"/>
        </w:rPr>
        <w:t>ABC</w:t>
      </w:r>
      <w:r w:rsidRPr="00B6044E">
        <w:rPr>
          <w:sz w:val="20"/>
          <w:szCs w:val="20"/>
          <w:lang w:val="uz-Cyrl-UZ"/>
        </w:rPr>
        <w:t xml:space="preserve"> Компаниясининг иловадаги молиявий ҳисоботларини сиз тақдим этган маълумотлар асосида туздик. Бу молиявий ҳисоботлар </w:t>
      </w:r>
      <w:r w:rsidR="00651F92" w:rsidRPr="00B6044E">
        <w:rPr>
          <w:sz w:val="20"/>
          <w:szCs w:val="20"/>
          <w:lang w:val="uz-Cyrl-UZ"/>
        </w:rPr>
        <w:t>ABC</w:t>
      </w:r>
      <w:r w:rsidRPr="00B6044E">
        <w:rPr>
          <w:sz w:val="20"/>
          <w:szCs w:val="20"/>
          <w:lang w:val="uz-Cyrl-UZ"/>
        </w:rPr>
        <w:t xml:space="preserve"> Компаниясининг 20X1 йил 31 декабрдаги ҳолатига кўра молиявий ҳолат тўғрисидаги ҳисоботни, шу санада тугаган йил учун молиявий натижалар тўғрисидаги ҳисоботни, капиталдаги ўзгаришлар тўғрисидаги ҳисоботни ва пул маблағлари ҳаракати тўғрисидаги ҳисоботни, ҳамда муҳим ҳисоб сиёсатлари қисқача баёни ва бошқа тушунтирувчи маълумотларни ўз ичига олади.</w:t>
      </w:r>
    </w:p>
    <w:p w14:paraId="7E607871" w14:textId="4BBDF765" w:rsidR="00B17D14" w:rsidRPr="00B6044E" w:rsidRDefault="00360788" w:rsidP="00651F92">
      <w:pPr>
        <w:spacing w:before="240" w:after="80"/>
        <w:jc w:val="both"/>
        <w:rPr>
          <w:sz w:val="20"/>
          <w:szCs w:val="20"/>
          <w:lang w:val="uz-Cyrl-UZ"/>
        </w:rPr>
      </w:pPr>
      <w:r w:rsidRPr="00B6044E">
        <w:rPr>
          <w:sz w:val="20"/>
          <w:szCs w:val="20"/>
          <w:lang w:val="uz-Cyrl-UZ"/>
        </w:rPr>
        <w:t xml:space="preserve">Биз ушбу маълумотларни жамлаш бўйича топшириқни </w:t>
      </w:r>
      <w:r w:rsidR="00964FD8" w:rsidRPr="00B6044E">
        <w:rPr>
          <w:sz w:val="20"/>
          <w:szCs w:val="20"/>
          <w:lang w:val="uz-Cyrl-UZ"/>
        </w:rPr>
        <w:t xml:space="preserve">4410-сон </w:t>
      </w:r>
      <w:r w:rsidR="00B6044E">
        <w:rPr>
          <w:sz w:val="20"/>
          <w:szCs w:val="20"/>
          <w:lang w:val="uz-Cyrl-UZ"/>
        </w:rPr>
        <w:t>Турдош</w:t>
      </w:r>
      <w:r w:rsidR="00964FD8" w:rsidRPr="00B6044E">
        <w:rPr>
          <w:sz w:val="20"/>
          <w:szCs w:val="20"/>
          <w:lang w:val="uz-Cyrl-UZ"/>
        </w:rPr>
        <w:t xml:space="preserve"> </w:t>
      </w:r>
      <w:r w:rsidRPr="00B6044E">
        <w:rPr>
          <w:sz w:val="20"/>
          <w:szCs w:val="20"/>
          <w:lang w:val="uz-Cyrl-UZ"/>
        </w:rPr>
        <w:t xml:space="preserve">хизматларнинг халқаро стандарти (Қайта таҳрирланган), </w:t>
      </w:r>
      <w:r w:rsidR="00964FD8" w:rsidRPr="00B6044E">
        <w:rPr>
          <w:i/>
          <w:iCs/>
          <w:sz w:val="20"/>
          <w:szCs w:val="20"/>
          <w:lang w:val="uz-Cyrl-UZ"/>
        </w:rPr>
        <w:t>“</w:t>
      </w:r>
      <w:r w:rsidRPr="00B6044E">
        <w:rPr>
          <w:i/>
          <w:iCs/>
          <w:sz w:val="20"/>
          <w:szCs w:val="20"/>
          <w:lang w:val="uz-Cyrl-UZ"/>
        </w:rPr>
        <w:t>Маълумотларни жамлаш бўйича топшириқлар</w:t>
      </w:r>
      <w:r w:rsidR="00964FD8" w:rsidRPr="00B6044E">
        <w:rPr>
          <w:i/>
          <w:iCs/>
          <w:sz w:val="20"/>
          <w:szCs w:val="20"/>
          <w:lang w:val="uz-Cyrl-UZ"/>
        </w:rPr>
        <w:t>”</w:t>
      </w:r>
      <w:r w:rsidRPr="00B6044E">
        <w:rPr>
          <w:sz w:val="20"/>
          <w:szCs w:val="20"/>
          <w:lang w:val="uz-Cyrl-UZ"/>
        </w:rPr>
        <w:t>, асосида бажардик.</w:t>
      </w:r>
    </w:p>
    <w:p w14:paraId="55F97BCA" w14:textId="2E188523" w:rsidR="00B17D14" w:rsidRPr="00B6044E" w:rsidRDefault="00360788" w:rsidP="00651F92">
      <w:pPr>
        <w:spacing w:before="240" w:after="80"/>
        <w:jc w:val="both"/>
        <w:rPr>
          <w:sz w:val="20"/>
          <w:szCs w:val="20"/>
          <w:lang w:val="uz-Cyrl-UZ"/>
        </w:rPr>
      </w:pPr>
      <w:r w:rsidRPr="00B6044E">
        <w:rPr>
          <w:sz w:val="20"/>
          <w:szCs w:val="20"/>
          <w:lang w:val="uz-Cyrl-UZ"/>
        </w:rPr>
        <w:t xml:space="preserve">Биз бухгалтерия ҳисоби ва молиявий ҳисобот соҳасидаги амалиётчилигимизни сизга ушбу молиявий ҳисоботларни Кичик ва ўрта бизнес ташкилотлари учун </w:t>
      </w:r>
      <w:r w:rsidR="00964FD8" w:rsidRPr="00B6044E">
        <w:rPr>
          <w:sz w:val="20"/>
          <w:szCs w:val="20"/>
          <w:lang w:val="uz-Cyrl-UZ"/>
        </w:rPr>
        <w:t xml:space="preserve">Молиявий ҳисоботнинг халқаро </w:t>
      </w:r>
      <w:r w:rsidRPr="00B6044E">
        <w:rPr>
          <w:sz w:val="20"/>
          <w:szCs w:val="20"/>
          <w:lang w:val="uz-Cyrl-UZ"/>
        </w:rPr>
        <w:t xml:space="preserve">стандартига (КЎБТ </w:t>
      </w:r>
      <w:r w:rsidR="00964FD8" w:rsidRPr="00B6044E">
        <w:rPr>
          <w:sz w:val="20"/>
          <w:szCs w:val="20"/>
          <w:lang w:val="uz-Cyrl-UZ"/>
        </w:rPr>
        <w:t xml:space="preserve">учун </w:t>
      </w:r>
      <w:r w:rsidRPr="00B6044E">
        <w:rPr>
          <w:sz w:val="20"/>
          <w:szCs w:val="20"/>
          <w:lang w:val="uz-Cyrl-UZ"/>
        </w:rPr>
        <w:t>МХҲС) мувофиқ тайёрлаш ва тақдим этишда ёрдам бериш учун қўлладик. Биз тегишли ахлоқий талабларга, шу жумладан ҳалоллик, холислик, профессионал малака ва лозим даражада эътиборлилик тамойилларига риоя қилдик.</w:t>
      </w:r>
    </w:p>
    <w:p w14:paraId="5F0ECE38" w14:textId="2553A1B0" w:rsidR="00B17D14" w:rsidRPr="00B6044E" w:rsidRDefault="00360788" w:rsidP="00651F92">
      <w:pPr>
        <w:spacing w:before="240" w:after="80"/>
        <w:jc w:val="both"/>
        <w:rPr>
          <w:sz w:val="20"/>
          <w:szCs w:val="20"/>
          <w:lang w:val="uz-Cyrl-UZ"/>
        </w:rPr>
      </w:pPr>
      <w:r w:rsidRPr="00B6044E">
        <w:rPr>
          <w:sz w:val="20"/>
          <w:szCs w:val="20"/>
          <w:lang w:val="uz-Cyrl-UZ"/>
        </w:rPr>
        <w:t>Ушбу молиявий ҳисобот ва уларни тузиш учун ишлатилган маълумотларнинг аниқлиги ва тўлиқлиги сизнинг жавобгарлигингиздир. Маълумотларни жамлаш бўйича топшириқ ишонч топшириғи бўлмагани сабабли, биздан сиз ушбу молиявий ҳисоботни жамлаш учун тақдим этган маълумотларнинг аниқлигини ёки тўлиқлигини текшириш талаб қилинмайди. Шунга кўра, биз ушбу молиявий ҳисоботлар</w:t>
      </w:r>
      <w:r w:rsidR="00651F92" w:rsidRPr="00B6044E">
        <w:rPr>
          <w:sz w:val="20"/>
          <w:szCs w:val="20"/>
          <w:lang w:val="uz-Cyrl-UZ"/>
        </w:rPr>
        <w:t>ни</w:t>
      </w:r>
      <w:r w:rsidRPr="00B6044E">
        <w:rPr>
          <w:sz w:val="20"/>
          <w:szCs w:val="20"/>
          <w:lang w:val="uz-Cyrl-UZ"/>
        </w:rPr>
        <w:t xml:space="preserve"> КЎ</w:t>
      </w:r>
      <w:r w:rsidR="00651F92" w:rsidRPr="00B6044E">
        <w:rPr>
          <w:sz w:val="20"/>
          <w:szCs w:val="20"/>
          <w:lang w:val="uz-Cyrl-UZ"/>
        </w:rPr>
        <w:t>К</w:t>
      </w:r>
      <w:r w:rsidRPr="00B6044E">
        <w:rPr>
          <w:sz w:val="20"/>
          <w:szCs w:val="20"/>
          <w:lang w:val="uz-Cyrl-UZ"/>
        </w:rPr>
        <w:t xml:space="preserve"> </w:t>
      </w:r>
      <w:r w:rsidR="00651F92" w:rsidRPr="00B6044E">
        <w:rPr>
          <w:sz w:val="20"/>
          <w:szCs w:val="20"/>
          <w:lang w:val="uz-Cyrl-UZ"/>
        </w:rPr>
        <w:t xml:space="preserve">учун </w:t>
      </w:r>
      <w:r w:rsidRPr="00B6044E">
        <w:rPr>
          <w:sz w:val="20"/>
          <w:szCs w:val="20"/>
          <w:lang w:val="uz-Cyrl-UZ"/>
        </w:rPr>
        <w:t>МХҲС га мувофиқ тайёрланганлиги тўғрисида аудиторлик фикрини ёки кўриб чиқиш хулосасини ифодаламаймиз.</w:t>
      </w:r>
    </w:p>
    <w:p w14:paraId="560A3261" w14:textId="77777777" w:rsidR="00B17D14" w:rsidRPr="00B6044E" w:rsidRDefault="00360788" w:rsidP="00651F92">
      <w:pPr>
        <w:spacing w:before="240" w:after="80"/>
        <w:jc w:val="both"/>
        <w:rPr>
          <w:sz w:val="20"/>
          <w:szCs w:val="20"/>
          <w:lang w:val="uz-Cyrl-UZ"/>
        </w:rPr>
      </w:pPr>
      <w:r w:rsidRPr="00B6044E">
        <w:rPr>
          <w:sz w:val="20"/>
          <w:szCs w:val="20"/>
          <w:lang w:val="uz-Cyrl-UZ"/>
        </w:rPr>
        <w:t>[Амалиётчининг имзоси]</w:t>
      </w:r>
    </w:p>
    <w:p w14:paraId="603B8CA0" w14:textId="77777777" w:rsidR="00B17D14" w:rsidRPr="00B6044E" w:rsidRDefault="00360788" w:rsidP="00651F92">
      <w:pPr>
        <w:spacing w:before="240" w:after="80"/>
        <w:jc w:val="both"/>
        <w:rPr>
          <w:sz w:val="20"/>
          <w:szCs w:val="20"/>
          <w:lang w:val="uz-Cyrl-UZ"/>
        </w:rPr>
      </w:pPr>
      <w:r w:rsidRPr="00B6044E">
        <w:rPr>
          <w:sz w:val="20"/>
          <w:szCs w:val="20"/>
          <w:lang w:val="uz-Cyrl-UZ"/>
        </w:rPr>
        <w:t>[Амалиётчининг хулосасининг санаси]</w:t>
      </w:r>
    </w:p>
    <w:p w14:paraId="678ECAB6" w14:textId="77777777" w:rsidR="00B17D14" w:rsidRPr="00B6044E" w:rsidRDefault="00360788" w:rsidP="00651F92">
      <w:pPr>
        <w:spacing w:before="240" w:after="80"/>
        <w:jc w:val="both"/>
        <w:rPr>
          <w:sz w:val="20"/>
          <w:szCs w:val="20"/>
          <w:lang w:val="uz-Cyrl-UZ"/>
        </w:rPr>
      </w:pPr>
      <w:r w:rsidRPr="00B6044E">
        <w:rPr>
          <w:sz w:val="20"/>
          <w:szCs w:val="20"/>
          <w:lang w:val="uz-Cyrl-UZ"/>
        </w:rPr>
        <w:t>[Амалиётчининг манзили]</w:t>
      </w:r>
    </w:p>
    <w:p w14:paraId="73252777" w14:textId="77777777" w:rsidR="00651F92" w:rsidRPr="00B6044E" w:rsidRDefault="00651F92">
      <w:pPr>
        <w:keepNext/>
        <w:spacing w:before="180" w:after="60"/>
        <w:rPr>
          <w:b/>
          <w:bCs/>
          <w:sz w:val="20"/>
          <w:szCs w:val="20"/>
          <w:lang w:val="uz-Cyrl-UZ"/>
        </w:rPr>
        <w:sectPr w:rsidR="00651F92" w:rsidRPr="00B6044E" w:rsidSect="00360788">
          <w:pgSz w:w="11906" w:h="16838"/>
          <w:pgMar w:top="851" w:right="849" w:bottom="851" w:left="851" w:header="426" w:footer="490" w:gutter="0"/>
          <w:cols w:space="720"/>
          <w:titlePg/>
          <w:docGrid w:linePitch="360"/>
        </w:sectPr>
      </w:pPr>
    </w:p>
    <w:p w14:paraId="78B46AC2" w14:textId="1561B3EB" w:rsidR="00651F92" w:rsidRPr="00B6044E" w:rsidRDefault="00360788" w:rsidP="000C762E">
      <w:pPr>
        <w:keepNext/>
        <w:pBdr>
          <w:top w:val="single" w:sz="4" w:space="1" w:color="auto"/>
          <w:left w:val="single" w:sz="4" w:space="4" w:color="auto"/>
          <w:bottom w:val="single" w:sz="4" w:space="1" w:color="auto"/>
          <w:right w:val="single" w:sz="4" w:space="4" w:color="auto"/>
        </w:pBdr>
        <w:spacing w:before="180" w:after="60"/>
        <w:jc w:val="both"/>
        <w:rPr>
          <w:b/>
          <w:bCs/>
          <w:sz w:val="20"/>
          <w:szCs w:val="20"/>
          <w:lang w:val="uz-Cyrl-UZ"/>
        </w:rPr>
      </w:pPr>
      <w:r w:rsidRPr="00B6044E">
        <w:rPr>
          <w:b/>
          <w:bCs/>
          <w:sz w:val="20"/>
          <w:szCs w:val="20"/>
          <w:lang w:val="uz-Cyrl-UZ"/>
        </w:rPr>
        <w:lastRenderedPageBreak/>
        <w:t xml:space="preserve">2-намуна: Модификацияланган умумий мақсадли молиявий ҳисобот асосидан фойдаланган ҳолда молиявий </w:t>
      </w:r>
      <w:r w:rsidR="003D0D15" w:rsidRPr="00B6044E">
        <w:rPr>
          <w:b/>
          <w:bCs/>
          <w:sz w:val="20"/>
          <w:szCs w:val="20"/>
          <w:lang w:val="uz-Cyrl-UZ"/>
        </w:rPr>
        <w:t>ҳисоботни</w:t>
      </w:r>
      <w:r w:rsidRPr="00B6044E">
        <w:rPr>
          <w:b/>
          <w:bCs/>
          <w:sz w:val="20"/>
          <w:szCs w:val="20"/>
          <w:lang w:val="uz-Cyrl-UZ"/>
        </w:rPr>
        <w:t xml:space="preserve"> жамлаш бўйича топшириқ учун амалиётчининг хулосаси. </w:t>
      </w:r>
    </w:p>
    <w:p w14:paraId="42C8CE34" w14:textId="77777777" w:rsidR="00651F92" w:rsidRPr="00B6044E" w:rsidRDefault="00360788" w:rsidP="000C762E">
      <w:pPr>
        <w:pStyle w:val="a4"/>
        <w:keepNext/>
        <w:numPr>
          <w:ilvl w:val="0"/>
          <w:numId w:val="17"/>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Раҳбарият томонидан ўзгартирилган асосда қабул қилинган умумий мақсадли молиявий ҳисобот асосидан фойдаланган ҳолда тайёрланган молиявий ҳисобот </w:t>
      </w:r>
    </w:p>
    <w:p w14:paraId="645E427E" w14:textId="08989620" w:rsidR="00651F92" w:rsidRPr="00B6044E" w:rsidRDefault="00360788" w:rsidP="000C762E">
      <w:pPr>
        <w:pStyle w:val="a4"/>
        <w:keepNext/>
        <w:numPr>
          <w:ilvl w:val="0"/>
          <w:numId w:val="17"/>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Қўлланиладиган молиявий ҳисобот асоси Кичик ва ўрта бизнес ташкилотлари учун </w:t>
      </w:r>
      <w:r w:rsidR="00265619" w:rsidRPr="00B6044E">
        <w:rPr>
          <w:b/>
          <w:bCs/>
          <w:sz w:val="20"/>
          <w:szCs w:val="20"/>
          <w:lang w:val="uz-Cyrl-UZ"/>
        </w:rPr>
        <w:t xml:space="preserve">Молиявий ҳисоботнинг халқаро </w:t>
      </w:r>
      <w:r w:rsidRPr="00B6044E">
        <w:rPr>
          <w:b/>
          <w:bCs/>
          <w:sz w:val="20"/>
          <w:szCs w:val="20"/>
          <w:lang w:val="uz-Cyrl-UZ"/>
        </w:rPr>
        <w:t>стандарти (</w:t>
      </w:r>
      <w:r w:rsidR="00265619" w:rsidRPr="00B6044E">
        <w:rPr>
          <w:b/>
          <w:bCs/>
          <w:sz w:val="20"/>
          <w:szCs w:val="20"/>
          <w:lang w:val="uz-Cyrl-UZ"/>
        </w:rPr>
        <w:t>К</w:t>
      </w:r>
      <w:r w:rsidRPr="00B6044E">
        <w:rPr>
          <w:b/>
          <w:bCs/>
          <w:sz w:val="20"/>
          <w:szCs w:val="20"/>
          <w:lang w:val="uz-Cyrl-UZ"/>
        </w:rPr>
        <w:t xml:space="preserve">ЎБТ </w:t>
      </w:r>
      <w:r w:rsidR="00265619" w:rsidRPr="00B6044E">
        <w:rPr>
          <w:b/>
          <w:bCs/>
          <w:sz w:val="20"/>
          <w:szCs w:val="20"/>
          <w:lang w:val="uz-Cyrl-UZ"/>
        </w:rPr>
        <w:t xml:space="preserve">учун </w:t>
      </w:r>
      <w:r w:rsidRPr="00B6044E">
        <w:rPr>
          <w:b/>
          <w:bCs/>
          <w:sz w:val="20"/>
          <w:szCs w:val="20"/>
          <w:lang w:val="uz-Cyrl-UZ"/>
        </w:rPr>
        <w:t xml:space="preserve">МҲХС) бўлиб, асосий воситанинг ҳисоби ундан истисно қилинган, бу асосий восита тарихий қийматда эмас, балки қайта баҳолаш қийматида баҳоланган. </w:t>
      </w:r>
    </w:p>
    <w:p w14:paraId="6140BBC6" w14:textId="2C9B7EDA" w:rsidR="00B17D14" w:rsidRPr="00B6044E" w:rsidRDefault="00360788" w:rsidP="000C762E">
      <w:pPr>
        <w:pStyle w:val="a4"/>
        <w:keepNext/>
        <w:numPr>
          <w:ilvl w:val="0"/>
          <w:numId w:val="17"/>
        </w:numPr>
        <w:pBdr>
          <w:top w:val="single" w:sz="4" w:space="1" w:color="auto"/>
          <w:left w:val="single" w:sz="4" w:space="4" w:color="auto"/>
          <w:bottom w:val="single" w:sz="4" w:space="1" w:color="auto"/>
          <w:right w:val="single" w:sz="4" w:space="4" w:color="auto"/>
        </w:pBdr>
        <w:spacing w:before="180" w:after="60"/>
        <w:ind w:left="567" w:hanging="567"/>
        <w:rPr>
          <w:sz w:val="20"/>
          <w:szCs w:val="20"/>
          <w:lang w:val="uz-Cyrl-UZ"/>
        </w:rPr>
      </w:pPr>
      <w:r w:rsidRPr="00B6044E">
        <w:rPr>
          <w:b/>
          <w:bCs/>
          <w:sz w:val="20"/>
          <w:szCs w:val="20"/>
          <w:lang w:val="uz-Cyrl-UZ"/>
        </w:rPr>
        <w:t>Молиявий ҳисоботдан фойдаланиш ёки уларни тарқатиш чекланмаган.</w:t>
      </w:r>
    </w:p>
    <w:p w14:paraId="0B707BF7" w14:textId="77777777" w:rsidR="00B17D14" w:rsidRPr="00B6044E" w:rsidRDefault="00360788" w:rsidP="000C762E">
      <w:pPr>
        <w:keepNext/>
        <w:spacing w:before="200"/>
        <w:rPr>
          <w:sz w:val="24"/>
          <w:szCs w:val="24"/>
          <w:lang w:val="uz-Cyrl-UZ"/>
        </w:rPr>
      </w:pPr>
      <w:r w:rsidRPr="00B6044E">
        <w:rPr>
          <w:b/>
          <w:bCs/>
          <w:sz w:val="24"/>
          <w:szCs w:val="24"/>
          <w:lang w:val="uz-Cyrl-UZ"/>
        </w:rPr>
        <w:t>АМАЛИЁТЧИНИНГ МАЪЛУМОТЛАРНИ ЖАМЛАШ БЎЙИЧА ҲИСОБОТИ</w:t>
      </w:r>
    </w:p>
    <w:p w14:paraId="75506ED2" w14:textId="3371A607" w:rsidR="00B17D14" w:rsidRPr="00B6044E" w:rsidRDefault="00360788" w:rsidP="000C762E">
      <w:pPr>
        <w:spacing w:before="240" w:after="80"/>
        <w:jc w:val="both"/>
        <w:rPr>
          <w:sz w:val="20"/>
          <w:szCs w:val="20"/>
          <w:lang w:val="uz-Cyrl-UZ"/>
        </w:rPr>
      </w:pPr>
      <w:r w:rsidRPr="00B6044E">
        <w:rPr>
          <w:sz w:val="20"/>
          <w:szCs w:val="20"/>
          <w:lang w:val="uz-Cyrl-UZ"/>
        </w:rPr>
        <w:t>[</w:t>
      </w:r>
      <w:r w:rsidR="00651F92" w:rsidRPr="00B6044E">
        <w:rPr>
          <w:i/>
          <w:iCs/>
          <w:sz w:val="20"/>
          <w:szCs w:val="20"/>
          <w:lang w:val="uz-Cyrl-UZ"/>
        </w:rPr>
        <w:t>ABC</w:t>
      </w:r>
      <w:r w:rsidRPr="00B6044E">
        <w:rPr>
          <w:i/>
          <w:iCs/>
          <w:sz w:val="20"/>
          <w:szCs w:val="20"/>
          <w:lang w:val="uz-Cyrl-UZ"/>
        </w:rPr>
        <w:t xml:space="preserve"> Компанияси раҳбариятига</w:t>
      </w:r>
      <w:r w:rsidRPr="00B6044E">
        <w:rPr>
          <w:sz w:val="20"/>
          <w:szCs w:val="20"/>
          <w:lang w:val="uz-Cyrl-UZ"/>
        </w:rPr>
        <w:t>]</w:t>
      </w:r>
    </w:p>
    <w:p w14:paraId="29B8620E" w14:textId="7BDA1F3A" w:rsidR="00B17D14" w:rsidRPr="00B6044E" w:rsidRDefault="00360788" w:rsidP="000C762E">
      <w:pPr>
        <w:spacing w:before="240" w:after="80"/>
        <w:jc w:val="both"/>
        <w:rPr>
          <w:sz w:val="20"/>
          <w:szCs w:val="20"/>
          <w:lang w:val="uz-Cyrl-UZ"/>
        </w:rPr>
      </w:pPr>
      <w:r w:rsidRPr="00B6044E">
        <w:rPr>
          <w:sz w:val="20"/>
          <w:szCs w:val="20"/>
          <w:lang w:val="uz-Cyrl-UZ"/>
        </w:rPr>
        <w:t xml:space="preserve">Биз </w:t>
      </w:r>
      <w:r w:rsidR="00651F92" w:rsidRPr="00B6044E">
        <w:rPr>
          <w:sz w:val="20"/>
          <w:szCs w:val="20"/>
          <w:lang w:val="uz-Cyrl-UZ"/>
        </w:rPr>
        <w:t>ABC</w:t>
      </w:r>
      <w:r w:rsidRPr="00B6044E">
        <w:rPr>
          <w:sz w:val="20"/>
          <w:szCs w:val="20"/>
          <w:lang w:val="uz-Cyrl-UZ"/>
        </w:rPr>
        <w:t xml:space="preserve"> Компаниясининг иловадаги молиявий ҳисоботини сиз тақдим этган маълумотлар асосида туздик. Бу молиявий ҳисобот </w:t>
      </w:r>
      <w:r w:rsidR="00651F92" w:rsidRPr="00B6044E">
        <w:rPr>
          <w:sz w:val="20"/>
          <w:szCs w:val="20"/>
          <w:lang w:val="uz-Cyrl-UZ"/>
        </w:rPr>
        <w:t>ABC</w:t>
      </w:r>
      <w:r w:rsidRPr="00B6044E">
        <w:rPr>
          <w:sz w:val="20"/>
          <w:szCs w:val="20"/>
          <w:lang w:val="uz-Cyrl-UZ"/>
        </w:rPr>
        <w:t xml:space="preserve"> Компаниясининг 20X1 йил 31 декабрдаги ҳолатига кўра молиявий ҳолат тўғрисидаги ҳисоботни, шу санада тугаган йил учун молиявий натижалар тўғрисидаги ҳисоботни, капиталдаги ўзгаришлар тўғрисидаги ҳисоботни ва пул маблағлари ҳаракати тўғрисидаги ҳисоботни, ҳамда муҳим ҳисоб сиёсатлари қисқача баёни ва бошқа тушунтирувчи маълумотларни ўз ичига олади.</w:t>
      </w:r>
    </w:p>
    <w:p w14:paraId="21967EFE" w14:textId="1C5B0C66" w:rsidR="00B17D14" w:rsidRPr="00B6044E" w:rsidRDefault="00360788" w:rsidP="000C762E">
      <w:pPr>
        <w:spacing w:before="240" w:after="80"/>
        <w:jc w:val="both"/>
        <w:rPr>
          <w:sz w:val="20"/>
          <w:szCs w:val="20"/>
          <w:lang w:val="uz-Cyrl-UZ"/>
        </w:rPr>
      </w:pPr>
      <w:r w:rsidRPr="00B6044E">
        <w:rPr>
          <w:sz w:val="20"/>
          <w:szCs w:val="20"/>
          <w:lang w:val="uz-Cyrl-UZ"/>
        </w:rPr>
        <w:t xml:space="preserve">Биз ушбу маълумотларни жамлаш бўйича топшириқни </w:t>
      </w:r>
      <w:r w:rsidR="00964FD8" w:rsidRPr="00B6044E">
        <w:rPr>
          <w:sz w:val="20"/>
          <w:szCs w:val="20"/>
          <w:lang w:val="uz-Cyrl-UZ"/>
        </w:rPr>
        <w:t xml:space="preserve">4410-сон </w:t>
      </w:r>
      <w:r w:rsidR="00B6044E">
        <w:rPr>
          <w:sz w:val="20"/>
          <w:szCs w:val="20"/>
          <w:lang w:val="uz-Cyrl-UZ"/>
        </w:rPr>
        <w:t>Турдош</w:t>
      </w:r>
      <w:r w:rsidR="00964FD8" w:rsidRPr="00B6044E">
        <w:rPr>
          <w:sz w:val="20"/>
          <w:szCs w:val="20"/>
          <w:lang w:val="uz-Cyrl-UZ"/>
        </w:rPr>
        <w:t xml:space="preserve"> </w:t>
      </w:r>
      <w:r w:rsidRPr="00B6044E">
        <w:rPr>
          <w:sz w:val="20"/>
          <w:szCs w:val="20"/>
          <w:lang w:val="uz-Cyrl-UZ"/>
        </w:rPr>
        <w:t xml:space="preserve">хизматларнинг халқаро стандарти (Қайта таҳрирланган), </w:t>
      </w:r>
      <w:r w:rsidR="00964FD8" w:rsidRPr="00B6044E">
        <w:rPr>
          <w:i/>
          <w:iCs/>
          <w:sz w:val="20"/>
          <w:szCs w:val="20"/>
          <w:lang w:val="uz-Cyrl-UZ"/>
        </w:rPr>
        <w:t>“</w:t>
      </w:r>
      <w:r w:rsidRPr="00B6044E">
        <w:rPr>
          <w:i/>
          <w:iCs/>
          <w:sz w:val="20"/>
          <w:szCs w:val="20"/>
          <w:lang w:val="uz-Cyrl-UZ"/>
        </w:rPr>
        <w:t>Маълумотларни жамлаш бўйича топшириқлар</w:t>
      </w:r>
      <w:r w:rsidR="00964FD8" w:rsidRPr="00B6044E">
        <w:rPr>
          <w:i/>
          <w:iCs/>
          <w:sz w:val="20"/>
          <w:szCs w:val="20"/>
          <w:lang w:val="uz-Cyrl-UZ"/>
        </w:rPr>
        <w:t>”</w:t>
      </w:r>
      <w:r w:rsidRPr="00B6044E">
        <w:rPr>
          <w:i/>
          <w:iCs/>
          <w:sz w:val="20"/>
          <w:szCs w:val="20"/>
          <w:lang w:val="uz-Cyrl-UZ"/>
        </w:rPr>
        <w:t>,</w:t>
      </w:r>
      <w:r w:rsidRPr="00B6044E">
        <w:rPr>
          <w:sz w:val="20"/>
          <w:szCs w:val="20"/>
          <w:lang w:val="uz-Cyrl-UZ"/>
        </w:rPr>
        <w:t xml:space="preserve"> асосида бажардик.</w:t>
      </w:r>
    </w:p>
    <w:p w14:paraId="259289D3" w14:textId="77777777" w:rsidR="00B17D14" w:rsidRPr="00B6044E" w:rsidRDefault="00360788" w:rsidP="000C762E">
      <w:pPr>
        <w:spacing w:before="240" w:after="80"/>
        <w:jc w:val="both"/>
        <w:rPr>
          <w:sz w:val="20"/>
          <w:szCs w:val="20"/>
          <w:lang w:val="uz-Cyrl-UZ"/>
        </w:rPr>
      </w:pPr>
      <w:r w:rsidRPr="00B6044E">
        <w:rPr>
          <w:sz w:val="20"/>
          <w:szCs w:val="20"/>
          <w:lang w:val="uz-Cyrl-UZ"/>
        </w:rPr>
        <w:t>Биз бухгалтерия ҳисоби ва молиявий ҳисобот соҳасидаги амалиётчилигимизни сизга ушбу молиявий ҳисоботларни молиявий ҳисоботларга Х-изоҳда тавсифланган ҳисоб асосида тайёрлаш ва тақдим этишда ёрдам бериш учун қўлладик. Биз тегишли ахлоқий талабларга, шу жумладан ҳалоллик, холислик, профессионал малака ва лозим даражада эътиборлилик тамойилларига риоя қилдик.</w:t>
      </w:r>
    </w:p>
    <w:p w14:paraId="01BE3C4C" w14:textId="77777777" w:rsidR="00B17D14" w:rsidRPr="00B6044E" w:rsidRDefault="00360788" w:rsidP="000C762E">
      <w:pPr>
        <w:spacing w:before="240" w:after="80"/>
        <w:jc w:val="both"/>
        <w:rPr>
          <w:sz w:val="20"/>
          <w:szCs w:val="20"/>
          <w:lang w:val="uz-Cyrl-UZ"/>
        </w:rPr>
      </w:pPr>
      <w:r w:rsidRPr="00B6044E">
        <w:rPr>
          <w:sz w:val="20"/>
          <w:szCs w:val="20"/>
          <w:lang w:val="uz-Cyrl-UZ"/>
        </w:rPr>
        <w:t>Ушбу молиявий ҳисобот ва уларни тузиш учун ишлатилган маълумотларнинг аниқлиги ва тўлиқлиги сизнинг жавобгарлигингиздир. Маълумотларни жамлаш топшириғи ишонч топшириғи бўлмагани сабабли, биздан сиз ушбу молиявий ҳисоботни тузиш учун тақдим этган маълумотларнинг аниқлигини ёки тўлиқлигини текшириш талаб қилинмайди. Шунга кўра, биз ушбу молиявий ҳисоботлар Х-изоҳда тавсифланган ҳисоб асосига мувофиқ тайёрланганлиги тўғрисида аудиторлик фикрини ёки кўриб чиқиш хулосасини ифодаламаймиз.</w:t>
      </w:r>
    </w:p>
    <w:p w14:paraId="7A1BDE83" w14:textId="77777777" w:rsidR="00B17D14" w:rsidRPr="00B6044E" w:rsidRDefault="00360788" w:rsidP="000C762E">
      <w:pPr>
        <w:spacing w:before="240" w:after="80"/>
        <w:jc w:val="both"/>
        <w:rPr>
          <w:sz w:val="20"/>
          <w:szCs w:val="20"/>
          <w:lang w:val="uz-Cyrl-UZ"/>
        </w:rPr>
      </w:pPr>
      <w:r w:rsidRPr="00B6044E">
        <w:rPr>
          <w:sz w:val="20"/>
          <w:szCs w:val="20"/>
          <w:lang w:val="uz-Cyrl-UZ"/>
        </w:rPr>
        <w:t>Х-изоҳда айтилганидек, молиявий ҳисоботлар Кичик ва ўрта бизнес ташкилотлари учун Халқаро молиявий ҳисобот стандарти (ҚЎБТ МҲХС)) асосида тайёрланган ва тақдим этилган, асосий воситалар бундан мустасно, асосий воситалар молиявий ҳисоботда тарихий қийматда эмас, балки қайта баҳолаш қийматда баҳоланган. Молиявий ҳисобот молиявий ҳисоботга Y-изоҳда тавсифланган мақсадда тайёрланган. Шунга кўра, ушбу молиявий ҳисобот бошқа мақсадлар учун мос бўлмаслиги мумкин.</w:t>
      </w:r>
    </w:p>
    <w:p w14:paraId="1A343C8F" w14:textId="77777777" w:rsidR="00B17D14" w:rsidRPr="00B6044E" w:rsidRDefault="00360788" w:rsidP="000C762E">
      <w:pPr>
        <w:spacing w:before="240" w:after="80"/>
        <w:jc w:val="both"/>
        <w:rPr>
          <w:sz w:val="20"/>
          <w:szCs w:val="20"/>
          <w:lang w:val="uz-Cyrl-UZ"/>
        </w:rPr>
      </w:pPr>
      <w:r w:rsidRPr="00B6044E">
        <w:rPr>
          <w:sz w:val="20"/>
          <w:szCs w:val="20"/>
          <w:lang w:val="uz-Cyrl-UZ"/>
        </w:rPr>
        <w:t>[Амалиётчининг имзоси]</w:t>
      </w:r>
    </w:p>
    <w:p w14:paraId="6103F2D1" w14:textId="77777777" w:rsidR="00B17D14" w:rsidRPr="00B6044E" w:rsidRDefault="00360788" w:rsidP="000C762E">
      <w:pPr>
        <w:spacing w:before="240" w:after="80"/>
        <w:jc w:val="both"/>
        <w:rPr>
          <w:sz w:val="20"/>
          <w:szCs w:val="20"/>
          <w:lang w:val="uz-Cyrl-UZ"/>
        </w:rPr>
      </w:pPr>
      <w:r w:rsidRPr="00B6044E">
        <w:rPr>
          <w:sz w:val="20"/>
          <w:szCs w:val="20"/>
          <w:lang w:val="uz-Cyrl-UZ"/>
        </w:rPr>
        <w:t>[Амалиётчининг хулосасининг санаси]</w:t>
      </w:r>
    </w:p>
    <w:p w14:paraId="6F8736F5" w14:textId="77777777" w:rsidR="00B17D14" w:rsidRPr="00B6044E" w:rsidRDefault="00360788" w:rsidP="000C762E">
      <w:pPr>
        <w:spacing w:before="240" w:after="80"/>
        <w:jc w:val="both"/>
        <w:rPr>
          <w:sz w:val="20"/>
          <w:szCs w:val="20"/>
          <w:lang w:val="uz-Cyrl-UZ"/>
        </w:rPr>
      </w:pPr>
      <w:r w:rsidRPr="00B6044E">
        <w:rPr>
          <w:sz w:val="20"/>
          <w:szCs w:val="20"/>
          <w:lang w:val="uz-Cyrl-UZ"/>
        </w:rPr>
        <w:t>[Амалиётчининг манзили]</w:t>
      </w:r>
    </w:p>
    <w:p w14:paraId="77C0D450" w14:textId="77777777" w:rsidR="00964FD8" w:rsidRPr="00B6044E" w:rsidRDefault="00964FD8">
      <w:pPr>
        <w:keepNext/>
        <w:spacing w:before="180" w:after="60"/>
        <w:rPr>
          <w:b/>
          <w:bCs/>
          <w:sz w:val="20"/>
          <w:szCs w:val="20"/>
          <w:lang w:val="uz-Cyrl-UZ"/>
        </w:rPr>
        <w:sectPr w:rsidR="00964FD8" w:rsidRPr="00B6044E" w:rsidSect="00360788">
          <w:pgSz w:w="11906" w:h="16838"/>
          <w:pgMar w:top="851" w:right="849" w:bottom="851" w:left="851" w:header="426" w:footer="490" w:gutter="0"/>
          <w:cols w:space="720"/>
          <w:titlePg/>
          <w:docGrid w:linePitch="360"/>
        </w:sectPr>
      </w:pPr>
    </w:p>
    <w:p w14:paraId="5905894C" w14:textId="77777777" w:rsidR="00265619" w:rsidRPr="00B6044E" w:rsidRDefault="00360788" w:rsidP="00265619">
      <w:pPr>
        <w:keepNext/>
        <w:pBdr>
          <w:top w:val="single" w:sz="4" w:space="1" w:color="auto"/>
          <w:left w:val="single" w:sz="4" w:space="4" w:color="auto"/>
          <w:bottom w:val="single" w:sz="4" w:space="1" w:color="auto"/>
          <w:right w:val="single" w:sz="4" w:space="4" w:color="auto"/>
        </w:pBdr>
        <w:spacing w:before="180" w:after="60"/>
        <w:jc w:val="both"/>
        <w:rPr>
          <w:b/>
          <w:bCs/>
          <w:sz w:val="20"/>
          <w:szCs w:val="20"/>
          <w:lang w:val="uz-Cyrl-UZ"/>
        </w:rPr>
      </w:pPr>
      <w:r w:rsidRPr="00B6044E">
        <w:rPr>
          <w:b/>
          <w:bCs/>
          <w:sz w:val="20"/>
          <w:szCs w:val="20"/>
          <w:lang w:val="uz-Cyrl-UZ"/>
        </w:rPr>
        <w:lastRenderedPageBreak/>
        <w:t xml:space="preserve">3-намуна: Шартномада белгиланган ҳисоб асосидан фойдаланган ҳолда молиявий ҳисоботларни тузиш бўйича топшириқ учун амалиётчининг хулосаси. </w:t>
      </w:r>
    </w:p>
    <w:p w14:paraId="42013EB6" w14:textId="77777777" w:rsidR="00265619" w:rsidRPr="00B6044E" w:rsidRDefault="00360788" w:rsidP="00265619">
      <w:pPr>
        <w:pStyle w:val="a4"/>
        <w:keepNext/>
        <w:numPr>
          <w:ilvl w:val="0"/>
          <w:numId w:val="18"/>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Шартнома қоидаларига риоя қилиш учун тайёрланган, шартномада белгиланган ҳисоб асосини қўллаган ҳолда тайёрланган молиявий ҳисоботлар. </w:t>
      </w:r>
    </w:p>
    <w:p w14:paraId="6DFBCFB7" w14:textId="77777777" w:rsidR="00265619" w:rsidRPr="00B6044E" w:rsidRDefault="00360788" w:rsidP="00265619">
      <w:pPr>
        <w:pStyle w:val="a4"/>
        <w:keepNext/>
        <w:numPr>
          <w:ilvl w:val="0"/>
          <w:numId w:val="18"/>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Амалиётчи ташкилотнинг раҳбариятидан ёки бошқарув учун масъул шахсларидан бошқа томон томонидан жалб қилинган. </w:t>
      </w:r>
    </w:p>
    <w:p w14:paraId="2AC60126" w14:textId="77777777" w:rsidR="00265619" w:rsidRPr="00B6044E" w:rsidRDefault="00360788" w:rsidP="00265619">
      <w:pPr>
        <w:pStyle w:val="a4"/>
        <w:keepNext/>
        <w:numPr>
          <w:ilvl w:val="0"/>
          <w:numId w:val="18"/>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Молиявий ҳисоботлар фақат шартномада кўрсатилган томонлар тарафидан фойдаланиш учун мўлжалланган. </w:t>
      </w:r>
    </w:p>
    <w:p w14:paraId="070B9568" w14:textId="705C94D1" w:rsidR="00B17D14" w:rsidRPr="00B6044E" w:rsidRDefault="00360788" w:rsidP="00265619">
      <w:pPr>
        <w:pStyle w:val="a4"/>
        <w:keepNext/>
        <w:numPr>
          <w:ilvl w:val="0"/>
          <w:numId w:val="18"/>
        </w:numPr>
        <w:pBdr>
          <w:top w:val="single" w:sz="4" w:space="1" w:color="auto"/>
          <w:left w:val="single" w:sz="4" w:space="4" w:color="auto"/>
          <w:bottom w:val="single" w:sz="4" w:space="1" w:color="auto"/>
          <w:right w:val="single" w:sz="4" w:space="4" w:color="auto"/>
        </w:pBdr>
        <w:spacing w:before="180" w:after="60"/>
        <w:ind w:left="567" w:hanging="567"/>
        <w:jc w:val="both"/>
        <w:rPr>
          <w:sz w:val="20"/>
          <w:szCs w:val="20"/>
          <w:lang w:val="uz-Cyrl-UZ"/>
        </w:rPr>
      </w:pPr>
      <w:r w:rsidRPr="00B6044E">
        <w:rPr>
          <w:b/>
          <w:bCs/>
          <w:sz w:val="20"/>
          <w:szCs w:val="20"/>
          <w:lang w:val="uz-Cyrl-UZ"/>
        </w:rPr>
        <w:t>Амалиётчининг хулосасини тарқатиш ва ундан фойдаланиш шартномада кўрсатилган молиявий ҳисоботларнинг мўлжалланган фойдаланувчилари билан чекланган.</w:t>
      </w:r>
    </w:p>
    <w:p w14:paraId="626F721F" w14:textId="77777777" w:rsidR="00B17D14" w:rsidRPr="00B6044E" w:rsidRDefault="00360788" w:rsidP="00265619">
      <w:pPr>
        <w:keepNext/>
        <w:spacing w:before="200"/>
        <w:rPr>
          <w:sz w:val="24"/>
          <w:szCs w:val="24"/>
          <w:lang w:val="uz-Cyrl-UZ"/>
        </w:rPr>
      </w:pPr>
      <w:r w:rsidRPr="00B6044E">
        <w:rPr>
          <w:b/>
          <w:bCs/>
          <w:sz w:val="24"/>
          <w:szCs w:val="24"/>
          <w:lang w:val="uz-Cyrl-UZ"/>
        </w:rPr>
        <w:t>АМАЛИЁТЧИНИНГ МАЪЛУМОТЛАРНИ ЖАМЛАШ БЎЙИЧА ҲИСОБОТИ</w:t>
      </w:r>
    </w:p>
    <w:p w14:paraId="687A0A11" w14:textId="4EE9C307" w:rsidR="00B17D14" w:rsidRPr="00B6044E" w:rsidRDefault="00360788" w:rsidP="00265619">
      <w:pPr>
        <w:spacing w:before="240" w:after="80"/>
        <w:jc w:val="both"/>
        <w:rPr>
          <w:sz w:val="20"/>
          <w:szCs w:val="20"/>
          <w:lang w:val="uz-Cyrl-UZ"/>
        </w:rPr>
      </w:pPr>
      <w:r w:rsidRPr="00B6044E">
        <w:rPr>
          <w:sz w:val="20"/>
          <w:szCs w:val="20"/>
          <w:lang w:val="uz-Cyrl-UZ"/>
        </w:rPr>
        <w:t>[Топшириқни тайинловчи томонга</w:t>
      </w:r>
      <w:r w:rsidR="00265619" w:rsidRPr="00B6044E">
        <w:rPr>
          <w:rStyle w:val="a6"/>
          <w:sz w:val="20"/>
          <w:szCs w:val="20"/>
          <w:lang w:val="uz-Cyrl-UZ"/>
        </w:rPr>
        <w:footnoteReference w:customMarkFollows="1" w:id="17"/>
        <w:t>1</w:t>
      </w:r>
      <w:r w:rsidRPr="00B6044E">
        <w:rPr>
          <w:sz w:val="20"/>
          <w:szCs w:val="20"/>
          <w:lang w:val="uz-Cyrl-UZ"/>
        </w:rPr>
        <w:t>]</w:t>
      </w:r>
    </w:p>
    <w:p w14:paraId="2CE12337" w14:textId="0EEE9B03" w:rsidR="00B17D14" w:rsidRPr="00B6044E" w:rsidRDefault="00360788" w:rsidP="00265619">
      <w:pPr>
        <w:spacing w:before="240" w:after="80"/>
        <w:jc w:val="both"/>
        <w:rPr>
          <w:sz w:val="20"/>
          <w:szCs w:val="20"/>
          <w:lang w:val="uz-Cyrl-UZ"/>
        </w:rPr>
      </w:pPr>
      <w:r w:rsidRPr="00B6044E">
        <w:rPr>
          <w:sz w:val="20"/>
          <w:szCs w:val="20"/>
          <w:lang w:val="uz-Cyrl-UZ"/>
        </w:rPr>
        <w:t xml:space="preserve">Биз </w:t>
      </w:r>
      <w:r w:rsidR="00651F92" w:rsidRPr="00B6044E">
        <w:rPr>
          <w:sz w:val="20"/>
          <w:szCs w:val="20"/>
          <w:lang w:val="uz-Cyrl-UZ"/>
        </w:rPr>
        <w:t>ABC</w:t>
      </w:r>
      <w:r w:rsidRPr="00B6044E">
        <w:rPr>
          <w:sz w:val="20"/>
          <w:szCs w:val="20"/>
          <w:lang w:val="uz-Cyrl-UZ"/>
        </w:rPr>
        <w:t xml:space="preserve"> Компаниясининг ("Компания") иловадаги молиявий ҳисоботини Компания раҳбарияти ("раҳбарият") томонидан тақдим этилган маълумотлар асосида туздик. Бу молиявий ҳисобот [</w:t>
      </w:r>
      <w:r w:rsidRPr="00B6044E">
        <w:rPr>
          <w:i/>
          <w:iCs/>
          <w:sz w:val="20"/>
          <w:szCs w:val="20"/>
          <w:lang w:val="uz-Cyrl-UZ"/>
        </w:rPr>
        <w:t>Шартномада белгиланган ҳисоб асоси бўйича тайёрланган молиявий ҳисоботларнинг барча элементларини ва улар тегишли бўлган давр/санани кўрсатинг</w:t>
      </w:r>
      <w:r w:rsidRPr="00B6044E">
        <w:rPr>
          <w:sz w:val="20"/>
          <w:szCs w:val="20"/>
          <w:lang w:val="uz-Cyrl-UZ"/>
        </w:rPr>
        <w:t>] ни ўз ичига олади.</w:t>
      </w:r>
    </w:p>
    <w:p w14:paraId="5410C42E" w14:textId="0E7323E5" w:rsidR="00B17D14" w:rsidRPr="00B6044E" w:rsidRDefault="00360788" w:rsidP="00265619">
      <w:pPr>
        <w:spacing w:before="240" w:after="80"/>
        <w:jc w:val="both"/>
        <w:rPr>
          <w:sz w:val="20"/>
          <w:szCs w:val="20"/>
          <w:lang w:val="uz-Cyrl-UZ"/>
        </w:rPr>
      </w:pPr>
      <w:r w:rsidRPr="00B6044E">
        <w:rPr>
          <w:sz w:val="20"/>
          <w:szCs w:val="20"/>
          <w:lang w:val="uz-Cyrl-UZ"/>
        </w:rPr>
        <w:t>Биз ушбу маълумотларни жамлаш бўйича топшириқни 4410</w:t>
      </w:r>
      <w:r w:rsidR="00265619" w:rsidRPr="00B6044E">
        <w:rPr>
          <w:sz w:val="20"/>
          <w:szCs w:val="20"/>
          <w:lang w:val="uz-Cyrl-UZ"/>
        </w:rPr>
        <w:t>-</w:t>
      </w:r>
      <w:r w:rsidRPr="00B6044E">
        <w:rPr>
          <w:sz w:val="20"/>
          <w:szCs w:val="20"/>
          <w:lang w:val="uz-Cyrl-UZ"/>
        </w:rPr>
        <w:t xml:space="preserve">сон </w:t>
      </w:r>
      <w:r w:rsidR="00B6044E">
        <w:rPr>
          <w:sz w:val="20"/>
          <w:szCs w:val="20"/>
          <w:lang w:val="uz-Cyrl-UZ"/>
        </w:rPr>
        <w:t>Турдош</w:t>
      </w:r>
      <w:r w:rsidRPr="00B6044E">
        <w:rPr>
          <w:sz w:val="20"/>
          <w:szCs w:val="20"/>
          <w:lang w:val="uz-Cyrl-UZ"/>
        </w:rPr>
        <w:t xml:space="preserve"> хизматларнинг халқаро стандарти (Қайта таҳрирланган), </w:t>
      </w:r>
      <w:r w:rsidR="00265619" w:rsidRPr="00B6044E">
        <w:rPr>
          <w:i/>
          <w:iCs/>
          <w:sz w:val="20"/>
          <w:szCs w:val="20"/>
          <w:lang w:val="uz-Cyrl-UZ"/>
        </w:rPr>
        <w:t>“</w:t>
      </w:r>
      <w:r w:rsidRPr="00B6044E">
        <w:rPr>
          <w:i/>
          <w:iCs/>
          <w:sz w:val="20"/>
          <w:szCs w:val="20"/>
          <w:lang w:val="uz-Cyrl-UZ"/>
        </w:rPr>
        <w:t>Маълумотларни жамлаш бўйича топшириқлар</w:t>
      </w:r>
      <w:r w:rsidR="00265619" w:rsidRPr="00B6044E">
        <w:rPr>
          <w:i/>
          <w:iCs/>
          <w:sz w:val="20"/>
          <w:szCs w:val="20"/>
          <w:lang w:val="uz-Cyrl-UZ"/>
        </w:rPr>
        <w:t>”</w:t>
      </w:r>
      <w:r w:rsidRPr="00B6044E">
        <w:rPr>
          <w:sz w:val="20"/>
          <w:szCs w:val="20"/>
          <w:lang w:val="uz-Cyrl-UZ"/>
        </w:rPr>
        <w:t>, асосида бажардик.</w:t>
      </w:r>
    </w:p>
    <w:p w14:paraId="2242F254" w14:textId="77777777" w:rsidR="00B17D14" w:rsidRPr="00B6044E" w:rsidRDefault="00360788" w:rsidP="00265619">
      <w:pPr>
        <w:spacing w:before="240" w:after="80"/>
        <w:jc w:val="both"/>
        <w:rPr>
          <w:sz w:val="20"/>
          <w:szCs w:val="20"/>
          <w:lang w:val="uz-Cyrl-UZ"/>
        </w:rPr>
      </w:pPr>
      <w:r w:rsidRPr="00B6044E">
        <w:rPr>
          <w:sz w:val="20"/>
          <w:szCs w:val="20"/>
          <w:lang w:val="uz-Cyrl-UZ"/>
        </w:rPr>
        <w:t>Биз бухгалтерия ҳисоби ва молиявий ҳисобот соҳасидаги амалиётчилигимизни раҳбариятга ушбу молиявий ҳисоботларни молиявий ҳисоботларга Х-изоҳда тавсифланган ҳисоб асосида тайёрлаш ва тақдим этишда ёрдам бериш учун қўлладик. Биз тегишли ахлоқий талабларга, шу жумладан ҳалоллик, холислик, профессионал малака ва лозим даражада эътиборлилик тамойилларига риоя қилдик.</w:t>
      </w:r>
    </w:p>
    <w:p w14:paraId="7D573D47" w14:textId="77777777" w:rsidR="00B17D14" w:rsidRPr="00B6044E" w:rsidRDefault="00360788" w:rsidP="00265619">
      <w:pPr>
        <w:spacing w:before="240" w:after="80"/>
        <w:jc w:val="both"/>
        <w:rPr>
          <w:sz w:val="20"/>
          <w:szCs w:val="20"/>
          <w:lang w:val="uz-Cyrl-UZ"/>
        </w:rPr>
      </w:pPr>
      <w:r w:rsidRPr="00B6044E">
        <w:rPr>
          <w:sz w:val="20"/>
          <w:szCs w:val="20"/>
          <w:lang w:val="uz-Cyrl-UZ"/>
        </w:rPr>
        <w:t>Ушбу молиявий ҳисобот ва уларни тузиш учун ишлатилган маълумотларнинг аниқлиги ва тўлиқлиги раҳбариятнинг жавобгарлигидир.</w:t>
      </w:r>
    </w:p>
    <w:p w14:paraId="16D6D8E9" w14:textId="77777777" w:rsidR="00B17D14" w:rsidRPr="00B6044E" w:rsidRDefault="00360788" w:rsidP="00265619">
      <w:pPr>
        <w:spacing w:before="240" w:after="80"/>
        <w:jc w:val="both"/>
        <w:rPr>
          <w:sz w:val="20"/>
          <w:szCs w:val="20"/>
          <w:lang w:val="uz-Cyrl-UZ"/>
        </w:rPr>
      </w:pPr>
      <w:r w:rsidRPr="00B6044E">
        <w:rPr>
          <w:sz w:val="20"/>
          <w:szCs w:val="20"/>
          <w:lang w:val="uz-Cyrl-UZ"/>
        </w:rPr>
        <w:t>Маълумотларни жамлаш бўйича топшириқ ишонч топшириғи бўлмагани сабабли, биздан раҳбарият томонидан ушбу молиявий ҳисоботларни тузиш учун тақдим этилган маълумотларнинг аниқлигини ёки тўлиқлигини текшириш талаб қилинмайди. Шунга кўра, биз ушбу молиявий ҳисобот Х-изоҳда тавсифланган ҳисоб асосига мувофиқ тайёрланганлиги тўғрисида аудиторлик фикрини ёки кўриб чиқиш хулосасини ифодаламаймиз.</w:t>
      </w:r>
    </w:p>
    <w:p w14:paraId="4B4C2FE5" w14:textId="77777777" w:rsidR="00B17D14" w:rsidRPr="00B6044E" w:rsidRDefault="00360788" w:rsidP="00265619">
      <w:pPr>
        <w:spacing w:before="240" w:after="80"/>
        <w:jc w:val="both"/>
        <w:rPr>
          <w:sz w:val="20"/>
          <w:szCs w:val="20"/>
          <w:lang w:val="uz-Cyrl-UZ"/>
        </w:rPr>
      </w:pPr>
      <w:r w:rsidRPr="00B6044E">
        <w:rPr>
          <w:sz w:val="20"/>
          <w:szCs w:val="20"/>
          <w:lang w:val="uz-Cyrl-UZ"/>
        </w:rPr>
        <w:t>Х-изоҳда айтилганидек, молиявий ҳисобот Компаниянинг XYZ Limited билан [тегишли шартнома/келишув санасини киритинг] санадаги шартномасининг ("Шартнома") Z-бандида тавсифланган асосда тайёрланган ва тақдим этилган, ҳамда молиявий ҳисоботларга Y-изоҳда тавсифланган мақсадда. Шунга кўра, ушбу молиявий ҳисобот фақат Шартномада кўрсатилган томонлар тарафидан фойдаланиш учун мўлжалланган ва бошқа мақсадлар учун мос бўлмаслиги мумкин.</w:t>
      </w:r>
    </w:p>
    <w:p w14:paraId="44D64872" w14:textId="77777777" w:rsidR="00B17D14" w:rsidRPr="00B6044E" w:rsidRDefault="00360788" w:rsidP="00265619">
      <w:pPr>
        <w:spacing w:before="240" w:after="80"/>
        <w:jc w:val="both"/>
        <w:rPr>
          <w:sz w:val="20"/>
          <w:szCs w:val="20"/>
          <w:lang w:val="uz-Cyrl-UZ"/>
        </w:rPr>
      </w:pPr>
      <w:r w:rsidRPr="00B6044E">
        <w:rPr>
          <w:sz w:val="20"/>
          <w:szCs w:val="20"/>
          <w:lang w:val="uz-Cyrl-UZ"/>
        </w:rPr>
        <w:t>Бизнинг тузиш ҳисоботимиз фақат Шартномада кўрсатилган томонлар учун мўлжалланган ва бошқа томонларга тарқатилмаслиги лозим.</w:t>
      </w:r>
    </w:p>
    <w:p w14:paraId="6BA61899" w14:textId="77777777" w:rsidR="00B17D14" w:rsidRPr="00B6044E" w:rsidRDefault="00360788" w:rsidP="00265619">
      <w:pPr>
        <w:spacing w:before="240" w:after="80"/>
        <w:jc w:val="both"/>
        <w:rPr>
          <w:sz w:val="20"/>
          <w:szCs w:val="20"/>
          <w:lang w:val="uz-Cyrl-UZ"/>
        </w:rPr>
      </w:pPr>
      <w:r w:rsidRPr="00B6044E">
        <w:rPr>
          <w:sz w:val="20"/>
          <w:szCs w:val="20"/>
          <w:lang w:val="uz-Cyrl-UZ"/>
        </w:rPr>
        <w:t>[Амалиётчининг имзоси]</w:t>
      </w:r>
    </w:p>
    <w:p w14:paraId="5E0AA7F5" w14:textId="77777777" w:rsidR="00B17D14" w:rsidRPr="00B6044E" w:rsidRDefault="00360788" w:rsidP="00265619">
      <w:pPr>
        <w:spacing w:before="240" w:after="80"/>
        <w:jc w:val="both"/>
        <w:rPr>
          <w:sz w:val="20"/>
          <w:szCs w:val="20"/>
          <w:lang w:val="uz-Cyrl-UZ"/>
        </w:rPr>
      </w:pPr>
      <w:r w:rsidRPr="00B6044E">
        <w:rPr>
          <w:sz w:val="20"/>
          <w:szCs w:val="20"/>
          <w:lang w:val="uz-Cyrl-UZ"/>
        </w:rPr>
        <w:t>[Амалиётчининг хулосасининг санаси]</w:t>
      </w:r>
    </w:p>
    <w:p w14:paraId="59DA3DF1" w14:textId="77777777" w:rsidR="00B17D14" w:rsidRPr="00B6044E" w:rsidRDefault="00360788" w:rsidP="00265619">
      <w:pPr>
        <w:spacing w:before="240" w:after="80"/>
        <w:jc w:val="both"/>
        <w:rPr>
          <w:sz w:val="20"/>
          <w:szCs w:val="20"/>
          <w:lang w:val="uz-Cyrl-UZ"/>
        </w:rPr>
      </w:pPr>
      <w:r w:rsidRPr="00B6044E">
        <w:rPr>
          <w:sz w:val="20"/>
          <w:szCs w:val="20"/>
          <w:lang w:val="uz-Cyrl-UZ"/>
        </w:rPr>
        <w:t>[Амалиётчининг манзили</w:t>
      </w:r>
    </w:p>
    <w:p w14:paraId="3A9452A4" w14:textId="77777777" w:rsidR="00231F4E" w:rsidRPr="00B6044E" w:rsidRDefault="00231F4E">
      <w:pPr>
        <w:keepNext/>
        <w:spacing w:before="180" w:after="60"/>
        <w:rPr>
          <w:b/>
          <w:bCs/>
          <w:sz w:val="20"/>
          <w:szCs w:val="20"/>
          <w:lang w:val="uz-Cyrl-UZ"/>
        </w:rPr>
        <w:sectPr w:rsidR="00231F4E" w:rsidRPr="00B6044E" w:rsidSect="00360788">
          <w:pgSz w:w="11906" w:h="16838"/>
          <w:pgMar w:top="851" w:right="849" w:bottom="851" w:left="851" w:header="426" w:footer="490" w:gutter="0"/>
          <w:cols w:space="720"/>
          <w:titlePg/>
          <w:docGrid w:linePitch="360"/>
        </w:sectPr>
      </w:pPr>
    </w:p>
    <w:p w14:paraId="7CE28268" w14:textId="77777777" w:rsidR="00A8356B" w:rsidRPr="00B6044E" w:rsidRDefault="00360788" w:rsidP="00A8356B">
      <w:pPr>
        <w:keepNext/>
        <w:pBdr>
          <w:top w:val="single" w:sz="4" w:space="1" w:color="auto"/>
          <w:left w:val="single" w:sz="4" w:space="4" w:color="auto"/>
          <w:bottom w:val="single" w:sz="4" w:space="1" w:color="auto"/>
          <w:right w:val="single" w:sz="4" w:space="4" w:color="auto"/>
        </w:pBdr>
        <w:spacing w:before="180" w:after="60"/>
        <w:jc w:val="both"/>
        <w:rPr>
          <w:b/>
          <w:bCs/>
          <w:sz w:val="20"/>
          <w:szCs w:val="20"/>
          <w:lang w:val="uz-Cyrl-UZ"/>
        </w:rPr>
      </w:pPr>
      <w:r w:rsidRPr="00B6044E">
        <w:rPr>
          <w:b/>
          <w:bCs/>
          <w:sz w:val="20"/>
          <w:szCs w:val="20"/>
          <w:lang w:val="uz-Cyrl-UZ"/>
        </w:rPr>
        <w:lastRenderedPageBreak/>
        <w:t xml:space="preserve">4-намуна: Ташкилот раҳбарияти томонидан раҳбариятнинг ўз мақсадлари учун зарур бўлган молиявий маълумотлар учун танланган ҳисоб асосидан фойдаланган ҳолда молиявий ҳисоботни тузиш бўйича топшириқ учун амалиётчининг хулосаси. </w:t>
      </w:r>
    </w:p>
    <w:p w14:paraId="750110D8" w14:textId="77777777" w:rsidR="00A8356B" w:rsidRPr="00B6044E" w:rsidRDefault="00360788" w:rsidP="00A8356B">
      <w:pPr>
        <w:pStyle w:val="a4"/>
        <w:keepNext/>
        <w:numPr>
          <w:ilvl w:val="0"/>
          <w:numId w:val="19"/>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Махсус мақсадли молиявий ҳисобот асосидан фойдаланган ҳолда тайёрланган, фақат компания раҳбарияти томонидан раҳбариятнинг ўз мақсадлари учун фойдаланиш учун мўлжалланган молиявий ҳисобот. </w:t>
      </w:r>
    </w:p>
    <w:p w14:paraId="4D15EFFD" w14:textId="77777777" w:rsidR="00A8356B" w:rsidRPr="00B6044E" w:rsidRDefault="00360788" w:rsidP="00A8356B">
      <w:pPr>
        <w:pStyle w:val="a4"/>
        <w:keepNext/>
        <w:numPr>
          <w:ilvl w:val="0"/>
          <w:numId w:val="19"/>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Молиявий ҳисобот маълум ҳисобланган харажат ва даромадларни ўз ичига олади ва фақат баланс ҳисоботи, молиявий натижалар тўғрисидаги ҳисобот ҳамда молиявий ҳисобот учун қўлланиладиган ҳисоб асосига ҳавола қилувчи битта изоҳдан иборат. </w:t>
      </w:r>
    </w:p>
    <w:p w14:paraId="0CC5461C" w14:textId="77777777" w:rsidR="00A8356B" w:rsidRPr="00B6044E" w:rsidRDefault="00360788" w:rsidP="00A8356B">
      <w:pPr>
        <w:pStyle w:val="a4"/>
        <w:keepNext/>
        <w:numPr>
          <w:ilvl w:val="0"/>
          <w:numId w:val="19"/>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Молиявий ҳисобот фақат раҳбарият томонидан фойдаланиш учун мўлжалланган. </w:t>
      </w:r>
    </w:p>
    <w:p w14:paraId="6E379667" w14:textId="5DA48D15" w:rsidR="00B17D14" w:rsidRPr="00B6044E" w:rsidRDefault="00360788" w:rsidP="00A8356B">
      <w:pPr>
        <w:pStyle w:val="a4"/>
        <w:keepNext/>
        <w:numPr>
          <w:ilvl w:val="0"/>
          <w:numId w:val="19"/>
        </w:numPr>
        <w:pBdr>
          <w:top w:val="single" w:sz="4" w:space="1" w:color="auto"/>
          <w:left w:val="single" w:sz="4" w:space="4" w:color="auto"/>
          <w:bottom w:val="single" w:sz="4" w:space="1" w:color="auto"/>
          <w:right w:val="single" w:sz="4" w:space="4" w:color="auto"/>
        </w:pBdr>
        <w:spacing w:before="180" w:after="60"/>
        <w:ind w:left="567" w:hanging="567"/>
        <w:jc w:val="both"/>
        <w:rPr>
          <w:sz w:val="20"/>
          <w:szCs w:val="20"/>
          <w:lang w:val="uz-Cyrl-UZ"/>
        </w:rPr>
      </w:pPr>
      <w:r w:rsidRPr="00B6044E">
        <w:rPr>
          <w:b/>
          <w:bCs/>
          <w:sz w:val="20"/>
          <w:szCs w:val="20"/>
          <w:lang w:val="uz-Cyrl-UZ"/>
        </w:rPr>
        <w:t>Амалиётчининг хулосасини тарқатиш ва ундан фойдаланиш раҳбарият билан чекланган.</w:t>
      </w:r>
    </w:p>
    <w:p w14:paraId="6591EC7F" w14:textId="77777777" w:rsidR="00B17D14" w:rsidRPr="00B6044E" w:rsidRDefault="00360788" w:rsidP="00A8356B">
      <w:pPr>
        <w:keepNext/>
        <w:spacing w:before="200"/>
        <w:rPr>
          <w:sz w:val="24"/>
          <w:szCs w:val="24"/>
          <w:lang w:val="uz-Cyrl-UZ"/>
        </w:rPr>
      </w:pPr>
      <w:r w:rsidRPr="00B6044E">
        <w:rPr>
          <w:b/>
          <w:bCs/>
          <w:sz w:val="24"/>
          <w:szCs w:val="24"/>
          <w:lang w:val="uz-Cyrl-UZ"/>
        </w:rPr>
        <w:t>АМАЛИЁТЧИНИНГ МАЪЛУМОТЛАРНИ ЖАМЛАШ БЎЙИЧА ҲИСОБОТИ</w:t>
      </w:r>
    </w:p>
    <w:p w14:paraId="2A2AA060" w14:textId="6ACF7C46" w:rsidR="00B17D14" w:rsidRPr="00B6044E" w:rsidRDefault="00360788" w:rsidP="00A8356B">
      <w:pPr>
        <w:spacing w:before="240" w:after="80"/>
        <w:jc w:val="both"/>
        <w:rPr>
          <w:sz w:val="20"/>
          <w:szCs w:val="20"/>
          <w:lang w:val="uz-Cyrl-UZ"/>
        </w:rPr>
      </w:pPr>
      <w:r w:rsidRPr="00B6044E">
        <w:rPr>
          <w:sz w:val="20"/>
          <w:szCs w:val="20"/>
          <w:lang w:val="uz-Cyrl-UZ"/>
        </w:rPr>
        <w:t>[</w:t>
      </w:r>
      <w:r w:rsidR="00651F92" w:rsidRPr="00B6044E">
        <w:rPr>
          <w:sz w:val="20"/>
          <w:szCs w:val="20"/>
          <w:lang w:val="uz-Cyrl-UZ"/>
        </w:rPr>
        <w:t>ABC</w:t>
      </w:r>
      <w:r w:rsidRPr="00B6044E">
        <w:rPr>
          <w:sz w:val="20"/>
          <w:szCs w:val="20"/>
          <w:lang w:val="uz-Cyrl-UZ"/>
        </w:rPr>
        <w:t xml:space="preserve"> Компанияси Раҳбариятига]</w:t>
      </w:r>
    </w:p>
    <w:p w14:paraId="40574D5B" w14:textId="3C3FD257" w:rsidR="00B17D14" w:rsidRPr="00B6044E" w:rsidRDefault="00360788" w:rsidP="00A8356B">
      <w:pPr>
        <w:spacing w:before="240" w:after="80"/>
        <w:jc w:val="both"/>
        <w:rPr>
          <w:sz w:val="20"/>
          <w:szCs w:val="20"/>
          <w:lang w:val="uz-Cyrl-UZ"/>
        </w:rPr>
      </w:pPr>
      <w:r w:rsidRPr="00B6044E">
        <w:rPr>
          <w:sz w:val="20"/>
          <w:szCs w:val="20"/>
          <w:lang w:val="uz-Cyrl-UZ"/>
        </w:rPr>
        <w:t xml:space="preserve">Биз </w:t>
      </w:r>
      <w:r w:rsidR="00651F92" w:rsidRPr="00B6044E">
        <w:rPr>
          <w:sz w:val="20"/>
          <w:szCs w:val="20"/>
          <w:lang w:val="uz-Cyrl-UZ"/>
        </w:rPr>
        <w:t>ABC</w:t>
      </w:r>
      <w:r w:rsidRPr="00B6044E">
        <w:rPr>
          <w:sz w:val="20"/>
          <w:szCs w:val="20"/>
          <w:lang w:val="uz-Cyrl-UZ"/>
        </w:rPr>
        <w:t xml:space="preserve"> Компаниясининг иловадаги молиявий ҳисоботини сиз тақдим этган маълумотлар асосида туздик. Бу молиявий ҳисобот </w:t>
      </w:r>
      <w:r w:rsidR="00651F92" w:rsidRPr="00B6044E">
        <w:rPr>
          <w:sz w:val="20"/>
          <w:szCs w:val="20"/>
          <w:lang w:val="uz-Cyrl-UZ"/>
        </w:rPr>
        <w:t>ABC</w:t>
      </w:r>
      <w:r w:rsidRPr="00B6044E">
        <w:rPr>
          <w:sz w:val="20"/>
          <w:szCs w:val="20"/>
          <w:lang w:val="uz-Cyrl-UZ"/>
        </w:rPr>
        <w:t xml:space="preserve"> Компаниясининг 20X1 йил 31 декабрдаги ҳолатига кўра баланс ҳисоботини ва шу санада тугаган йил учун молиявий натижалари тўғрисидаги ҳисоботни ўз ичига олади.</w:t>
      </w:r>
    </w:p>
    <w:p w14:paraId="703F64A9" w14:textId="6E9A0390" w:rsidR="00B17D14" w:rsidRPr="00B6044E" w:rsidRDefault="00360788" w:rsidP="00A8356B">
      <w:pPr>
        <w:spacing w:before="240" w:after="80"/>
        <w:jc w:val="both"/>
        <w:rPr>
          <w:sz w:val="20"/>
          <w:szCs w:val="20"/>
          <w:lang w:val="uz-Cyrl-UZ"/>
        </w:rPr>
      </w:pPr>
      <w:r w:rsidRPr="00B6044E">
        <w:rPr>
          <w:sz w:val="20"/>
          <w:szCs w:val="20"/>
          <w:lang w:val="uz-Cyrl-UZ"/>
        </w:rPr>
        <w:t>Биз ушбу маълумотларни жамлаш бўйича топшириқни 4410</w:t>
      </w:r>
      <w:r w:rsidR="00A8356B" w:rsidRPr="00B6044E">
        <w:rPr>
          <w:sz w:val="20"/>
          <w:szCs w:val="20"/>
          <w:lang w:val="uz-Cyrl-UZ"/>
        </w:rPr>
        <w:t>-</w:t>
      </w:r>
      <w:r w:rsidRPr="00B6044E">
        <w:rPr>
          <w:sz w:val="20"/>
          <w:szCs w:val="20"/>
          <w:lang w:val="uz-Cyrl-UZ"/>
        </w:rPr>
        <w:t xml:space="preserve">сон </w:t>
      </w:r>
      <w:r w:rsidR="00B6044E">
        <w:rPr>
          <w:sz w:val="20"/>
          <w:szCs w:val="20"/>
          <w:lang w:val="uz-Cyrl-UZ"/>
        </w:rPr>
        <w:t>Турдош</w:t>
      </w:r>
      <w:r w:rsidRPr="00B6044E">
        <w:rPr>
          <w:sz w:val="20"/>
          <w:szCs w:val="20"/>
          <w:lang w:val="uz-Cyrl-UZ"/>
        </w:rPr>
        <w:t xml:space="preserve"> хизматларнинг халқаро стандарти (Қайта таҳрирланган), </w:t>
      </w:r>
      <w:r w:rsidR="00A8356B" w:rsidRPr="00B6044E">
        <w:rPr>
          <w:i/>
          <w:iCs/>
          <w:sz w:val="20"/>
          <w:szCs w:val="20"/>
          <w:lang w:val="uz-Cyrl-UZ"/>
        </w:rPr>
        <w:t>“</w:t>
      </w:r>
      <w:r w:rsidRPr="00B6044E">
        <w:rPr>
          <w:i/>
          <w:iCs/>
          <w:sz w:val="20"/>
          <w:szCs w:val="20"/>
          <w:lang w:val="uz-Cyrl-UZ"/>
        </w:rPr>
        <w:t>Маълумотларни жамлаш бўйича топшириқлар</w:t>
      </w:r>
      <w:r w:rsidR="00A8356B" w:rsidRPr="00B6044E">
        <w:rPr>
          <w:i/>
          <w:iCs/>
          <w:sz w:val="20"/>
          <w:szCs w:val="20"/>
          <w:lang w:val="uz-Cyrl-UZ"/>
        </w:rPr>
        <w:t>”</w:t>
      </w:r>
      <w:r w:rsidRPr="00B6044E">
        <w:rPr>
          <w:i/>
          <w:iCs/>
          <w:sz w:val="20"/>
          <w:szCs w:val="20"/>
          <w:lang w:val="uz-Cyrl-UZ"/>
        </w:rPr>
        <w:t>,</w:t>
      </w:r>
      <w:r w:rsidRPr="00B6044E">
        <w:rPr>
          <w:sz w:val="20"/>
          <w:szCs w:val="20"/>
          <w:lang w:val="uz-Cyrl-UZ"/>
        </w:rPr>
        <w:t xml:space="preserve"> асосида бажардик.</w:t>
      </w:r>
    </w:p>
    <w:p w14:paraId="4B05A7F9" w14:textId="77777777" w:rsidR="00B17D14" w:rsidRPr="00B6044E" w:rsidRDefault="00360788" w:rsidP="00A8356B">
      <w:pPr>
        <w:spacing w:before="240" w:after="80"/>
        <w:jc w:val="both"/>
        <w:rPr>
          <w:sz w:val="20"/>
          <w:szCs w:val="20"/>
          <w:lang w:val="uz-Cyrl-UZ"/>
        </w:rPr>
      </w:pPr>
      <w:r w:rsidRPr="00B6044E">
        <w:rPr>
          <w:sz w:val="20"/>
          <w:szCs w:val="20"/>
          <w:lang w:val="uz-Cyrl-UZ"/>
        </w:rPr>
        <w:t>Биз бухгалтерия ҳисоби ва молиявий ҳисобот соҳасидаги амалиётчилигимизни сизга ушбу молиявий ҳисоботни молиявий ҳисоботга Х-изоҳда тавсифланган ҳисоб асосида тайёрлаш ва тақдим этишда ёрдам бериш учун қўлладик. Биз тегишли ахлоқий талабларга, шу жумладан ҳалоллик, холислик, профессионал малака ва лозим даражада эътиборлилик тамойилларига риоя қилдик.</w:t>
      </w:r>
    </w:p>
    <w:p w14:paraId="3309C99C" w14:textId="77777777" w:rsidR="00B17D14" w:rsidRPr="00B6044E" w:rsidRDefault="00360788" w:rsidP="00A8356B">
      <w:pPr>
        <w:spacing w:before="240" w:after="80"/>
        <w:jc w:val="both"/>
        <w:rPr>
          <w:sz w:val="20"/>
          <w:szCs w:val="20"/>
          <w:lang w:val="uz-Cyrl-UZ"/>
        </w:rPr>
      </w:pPr>
      <w:r w:rsidRPr="00B6044E">
        <w:rPr>
          <w:sz w:val="20"/>
          <w:szCs w:val="20"/>
          <w:lang w:val="uz-Cyrl-UZ"/>
        </w:rPr>
        <w:t>Ушбу молиявий ҳисобот ва уларни тузиш учун ишлатилган маълумотларнинг аниқлиги ва тўлиқлиги сизнинг жавобгарлигингиздир. Маълумотларни жамлаш бўйича топшириқ ишонч топшириғи бўлмагани сабабли, биздан сиз ушбу молиявий ҳисоботни тузиш учун тақдим этган маълумотларнинг аниқлигини ёки тўлиқлигини текшириш талаб қилинмайди. Шунга кўра, биз ушбу молиявий ҳисобот Х-изоҳда тавсифланган ҳисоб асосига мувофиқ тайёрланганлиги тўғрисида аудиторлик фикрини ёки кўриб чиқиш хулосасини ифодаламаймиз.</w:t>
      </w:r>
    </w:p>
    <w:p w14:paraId="19882A75" w14:textId="77777777" w:rsidR="00B17D14" w:rsidRPr="00B6044E" w:rsidRDefault="00360788" w:rsidP="00A8356B">
      <w:pPr>
        <w:spacing w:before="240" w:after="80"/>
        <w:jc w:val="both"/>
        <w:rPr>
          <w:sz w:val="20"/>
          <w:szCs w:val="20"/>
          <w:lang w:val="uz-Cyrl-UZ"/>
        </w:rPr>
      </w:pPr>
      <w:r w:rsidRPr="00B6044E">
        <w:rPr>
          <w:sz w:val="20"/>
          <w:szCs w:val="20"/>
          <w:lang w:val="uz-Cyrl-UZ"/>
        </w:rPr>
        <w:t>Х-изоҳда ушбу молиявий ҳисобот тайёрланган асос баён қилинган, ва уларнинг мақсади Y-изоҳда тавсифланган. Шунга кўра, ушбу молиявий ҳисобот фақат сизнинг фойдаланишингиз учун мўлжалланган ва бошқа мақсадлар учун мос бўлмаслиги мумкин.</w:t>
      </w:r>
    </w:p>
    <w:p w14:paraId="17D19A9B" w14:textId="6451EC1C" w:rsidR="00B17D14" w:rsidRPr="00B6044E" w:rsidRDefault="00360788" w:rsidP="00A8356B">
      <w:pPr>
        <w:spacing w:before="240" w:after="80"/>
        <w:jc w:val="both"/>
        <w:rPr>
          <w:sz w:val="20"/>
          <w:szCs w:val="20"/>
          <w:lang w:val="uz-Cyrl-UZ"/>
        </w:rPr>
      </w:pPr>
      <w:r w:rsidRPr="00B6044E">
        <w:rPr>
          <w:sz w:val="20"/>
          <w:szCs w:val="20"/>
          <w:lang w:val="uz-Cyrl-UZ"/>
        </w:rPr>
        <w:t xml:space="preserve">Бизнинг жамлаш ҳисоботи миз фақат сизга </w:t>
      </w:r>
      <w:r w:rsidR="00651F92" w:rsidRPr="00B6044E">
        <w:rPr>
          <w:sz w:val="20"/>
          <w:szCs w:val="20"/>
          <w:lang w:val="uz-Cyrl-UZ"/>
        </w:rPr>
        <w:t>ABC</w:t>
      </w:r>
      <w:r w:rsidRPr="00B6044E">
        <w:rPr>
          <w:sz w:val="20"/>
          <w:szCs w:val="20"/>
          <w:lang w:val="uz-Cyrl-UZ"/>
        </w:rPr>
        <w:t xml:space="preserve"> Компаниясининг раҳбарияти сифатидаги вазифангизда фойдаланиш учун мўлжалланган, ва бошқа томонларга тарқатилмаслиги лозим.</w:t>
      </w:r>
    </w:p>
    <w:p w14:paraId="5F24E674" w14:textId="77777777" w:rsidR="00B17D14" w:rsidRPr="00B6044E" w:rsidRDefault="00360788" w:rsidP="00A8356B">
      <w:pPr>
        <w:spacing w:before="240" w:after="80"/>
        <w:jc w:val="both"/>
        <w:rPr>
          <w:sz w:val="20"/>
          <w:szCs w:val="20"/>
          <w:lang w:val="uz-Cyrl-UZ"/>
        </w:rPr>
      </w:pPr>
      <w:r w:rsidRPr="00B6044E">
        <w:rPr>
          <w:sz w:val="20"/>
          <w:szCs w:val="20"/>
          <w:lang w:val="uz-Cyrl-UZ"/>
        </w:rPr>
        <w:t>[Амалиётчининг имзоси]</w:t>
      </w:r>
    </w:p>
    <w:p w14:paraId="2347D6FC" w14:textId="77777777" w:rsidR="00A8356B" w:rsidRPr="00B6044E" w:rsidRDefault="00360788" w:rsidP="00A8356B">
      <w:pPr>
        <w:spacing w:before="240" w:after="80"/>
        <w:jc w:val="both"/>
        <w:rPr>
          <w:sz w:val="20"/>
          <w:szCs w:val="20"/>
          <w:lang w:val="uz-Cyrl-UZ"/>
        </w:rPr>
      </w:pPr>
      <w:r w:rsidRPr="00B6044E">
        <w:rPr>
          <w:sz w:val="20"/>
          <w:szCs w:val="20"/>
          <w:lang w:val="uz-Cyrl-UZ"/>
        </w:rPr>
        <w:t xml:space="preserve">[Амалиётчининг хулосасининг санаси] </w:t>
      </w:r>
    </w:p>
    <w:p w14:paraId="25A9C82F" w14:textId="671171CE" w:rsidR="00B17D14" w:rsidRPr="00B6044E" w:rsidRDefault="00360788" w:rsidP="00A8356B">
      <w:pPr>
        <w:spacing w:before="240" w:after="80"/>
        <w:jc w:val="both"/>
        <w:rPr>
          <w:sz w:val="20"/>
          <w:szCs w:val="20"/>
          <w:lang w:val="uz-Cyrl-UZ"/>
        </w:rPr>
      </w:pPr>
      <w:r w:rsidRPr="00B6044E">
        <w:rPr>
          <w:sz w:val="20"/>
          <w:szCs w:val="20"/>
          <w:lang w:val="uz-Cyrl-UZ"/>
        </w:rPr>
        <w:t>[Амалиётчининг манзили]</w:t>
      </w:r>
    </w:p>
    <w:p w14:paraId="64BC0772" w14:textId="77777777" w:rsidR="00A8356B" w:rsidRPr="00B6044E" w:rsidRDefault="00A8356B">
      <w:pPr>
        <w:keepNext/>
        <w:spacing w:before="180" w:after="60"/>
        <w:rPr>
          <w:b/>
          <w:bCs/>
          <w:sz w:val="20"/>
          <w:szCs w:val="20"/>
          <w:lang w:val="uz-Cyrl-UZ"/>
        </w:rPr>
        <w:sectPr w:rsidR="00A8356B" w:rsidRPr="00B6044E" w:rsidSect="00360788">
          <w:pgSz w:w="11906" w:h="16838"/>
          <w:pgMar w:top="851" w:right="849" w:bottom="851" w:left="851" w:header="426" w:footer="490" w:gutter="0"/>
          <w:cols w:space="720"/>
          <w:titlePg/>
          <w:docGrid w:linePitch="360"/>
        </w:sectPr>
      </w:pPr>
    </w:p>
    <w:p w14:paraId="0DB7A22D" w14:textId="77777777" w:rsidR="00A8356B" w:rsidRPr="00B6044E" w:rsidRDefault="00360788" w:rsidP="00A8356B">
      <w:pPr>
        <w:keepNext/>
        <w:pBdr>
          <w:top w:val="single" w:sz="4" w:space="1" w:color="auto"/>
          <w:left w:val="single" w:sz="4" w:space="4" w:color="auto"/>
          <w:bottom w:val="single" w:sz="4" w:space="1" w:color="auto"/>
          <w:right w:val="single" w:sz="4" w:space="4" w:color="auto"/>
        </w:pBdr>
        <w:spacing w:before="180" w:after="60"/>
        <w:jc w:val="both"/>
        <w:rPr>
          <w:b/>
          <w:bCs/>
          <w:sz w:val="20"/>
          <w:szCs w:val="20"/>
          <w:lang w:val="uz-Cyrl-UZ"/>
        </w:rPr>
      </w:pPr>
      <w:r w:rsidRPr="00B6044E">
        <w:rPr>
          <w:b/>
          <w:bCs/>
          <w:sz w:val="20"/>
          <w:szCs w:val="20"/>
          <w:lang w:val="uz-Cyrl-UZ"/>
        </w:rPr>
        <w:lastRenderedPageBreak/>
        <w:t>5-намуна: [</w:t>
      </w:r>
      <w:r w:rsidRPr="00B6044E">
        <w:rPr>
          <w:b/>
          <w:bCs/>
          <w:i/>
          <w:iCs/>
          <w:sz w:val="20"/>
          <w:szCs w:val="20"/>
          <w:lang w:val="uz-Cyrl-UZ"/>
        </w:rPr>
        <w:t>тартибга маълумотларни жамлаш мақсади учун талаб қилинадиган маълумотларга тегишли ҳаволани киритинг</w:t>
      </w:r>
      <w:r w:rsidRPr="00B6044E">
        <w:rPr>
          <w:b/>
          <w:bCs/>
          <w:sz w:val="20"/>
          <w:szCs w:val="20"/>
          <w:lang w:val="uz-Cyrl-UZ"/>
        </w:rPr>
        <w:t xml:space="preserve">] бўлган элемент, ҳисоб ёки модданинг молиявий маълумотларини тузиш бўйича топшириқ учун амалиётчининг хулосаси. </w:t>
      </w:r>
    </w:p>
    <w:p w14:paraId="0D0C49D3" w14:textId="77777777" w:rsidR="00A8356B" w:rsidRPr="00B6044E" w:rsidRDefault="00360788" w:rsidP="00A8356B">
      <w:pPr>
        <w:pStyle w:val="a4"/>
        <w:keepNext/>
        <w:numPr>
          <w:ilvl w:val="0"/>
          <w:numId w:val="20"/>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Махсус мақсад учун тайёрланган молиявий маълумот, яъни тартибга солувчи орган томонидан белгиланган молиявий ҳисобот талабларига мувофиқ, тартибга солувчи орган томонидан белгиланган, молиявий маълумотнинг шакли ва мазмунини белгиловчи қоидаларга мувофиқ. </w:t>
      </w:r>
    </w:p>
    <w:p w14:paraId="54F06986" w14:textId="77777777" w:rsidR="00A8356B" w:rsidRPr="00B6044E" w:rsidRDefault="00360788" w:rsidP="00A8356B">
      <w:pPr>
        <w:pStyle w:val="a4"/>
        <w:keepNext/>
        <w:numPr>
          <w:ilvl w:val="0"/>
          <w:numId w:val="20"/>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Қўлланиладиган молиявий ҳисобот асоси маълумотларни жамлаш концепциясидир. </w:t>
      </w:r>
    </w:p>
    <w:p w14:paraId="5EC3E636" w14:textId="77777777" w:rsidR="00A8356B" w:rsidRPr="00B6044E" w:rsidRDefault="00360788" w:rsidP="00A8356B">
      <w:pPr>
        <w:pStyle w:val="a4"/>
        <w:keepNext/>
        <w:numPr>
          <w:ilvl w:val="0"/>
          <w:numId w:val="20"/>
        </w:numPr>
        <w:pBdr>
          <w:top w:val="single" w:sz="4" w:space="1" w:color="auto"/>
          <w:left w:val="single" w:sz="4" w:space="4" w:color="auto"/>
          <w:bottom w:val="single" w:sz="4" w:space="1" w:color="auto"/>
          <w:right w:val="single" w:sz="4" w:space="4" w:color="auto"/>
        </w:pBdr>
        <w:spacing w:before="180" w:after="60"/>
        <w:ind w:left="567" w:hanging="567"/>
        <w:jc w:val="both"/>
        <w:rPr>
          <w:b/>
          <w:bCs/>
          <w:sz w:val="20"/>
          <w:szCs w:val="20"/>
          <w:lang w:val="uz-Cyrl-UZ"/>
        </w:rPr>
      </w:pPr>
      <w:r w:rsidRPr="00B6044E">
        <w:rPr>
          <w:b/>
          <w:bCs/>
          <w:sz w:val="20"/>
          <w:szCs w:val="20"/>
          <w:lang w:val="uz-Cyrl-UZ"/>
        </w:rPr>
        <w:t xml:space="preserve">Молиявий маълумот муайян фойдаланувчиларнинг эҳтиёжларини қондириш учун мўлжалланган ва молиявий маълумотдан фойдаланиш ўша фойдаланувчилар билан чекланган. </w:t>
      </w:r>
    </w:p>
    <w:p w14:paraId="04ED8493" w14:textId="260D13F8" w:rsidR="00B17D14" w:rsidRPr="00B6044E" w:rsidRDefault="00360788" w:rsidP="00A8356B">
      <w:pPr>
        <w:pStyle w:val="a4"/>
        <w:keepNext/>
        <w:numPr>
          <w:ilvl w:val="0"/>
          <w:numId w:val="20"/>
        </w:numPr>
        <w:pBdr>
          <w:top w:val="single" w:sz="4" w:space="1" w:color="auto"/>
          <w:left w:val="single" w:sz="4" w:space="4" w:color="auto"/>
          <w:bottom w:val="single" w:sz="4" w:space="1" w:color="auto"/>
          <w:right w:val="single" w:sz="4" w:space="4" w:color="auto"/>
        </w:pBdr>
        <w:spacing w:before="180" w:after="60"/>
        <w:ind w:left="567" w:hanging="567"/>
        <w:jc w:val="both"/>
        <w:rPr>
          <w:sz w:val="20"/>
          <w:szCs w:val="20"/>
          <w:lang w:val="uz-Cyrl-UZ"/>
        </w:rPr>
      </w:pPr>
      <w:r w:rsidRPr="00B6044E">
        <w:rPr>
          <w:b/>
          <w:bCs/>
          <w:sz w:val="20"/>
          <w:szCs w:val="20"/>
          <w:lang w:val="uz-Cyrl-UZ"/>
        </w:rPr>
        <w:t>Амалиётчининг хулосасини тарқатиш мўлжалланган фойдаланувчилар билан чекланган.</w:t>
      </w:r>
    </w:p>
    <w:p w14:paraId="2703C0B6" w14:textId="77777777" w:rsidR="00B17D14" w:rsidRPr="00B6044E" w:rsidRDefault="00360788" w:rsidP="00A8356B">
      <w:pPr>
        <w:keepNext/>
        <w:spacing w:before="240" w:after="100"/>
        <w:rPr>
          <w:sz w:val="24"/>
          <w:szCs w:val="24"/>
          <w:lang w:val="uz-Cyrl-UZ"/>
        </w:rPr>
      </w:pPr>
      <w:r w:rsidRPr="00B6044E">
        <w:rPr>
          <w:b/>
          <w:bCs/>
          <w:sz w:val="24"/>
          <w:szCs w:val="24"/>
          <w:lang w:val="uz-Cyrl-UZ"/>
        </w:rPr>
        <w:t>АМАЛИЁТЧИНИНГ МАЪЛУМОТЛАРНИ ЖАМЛАШ БЎЙИЧА ҲИСОБОТИ</w:t>
      </w:r>
    </w:p>
    <w:p w14:paraId="5604E0A1" w14:textId="7EC7D681" w:rsidR="00B17D14" w:rsidRPr="00B6044E" w:rsidRDefault="00360788">
      <w:pPr>
        <w:spacing w:after="80"/>
        <w:jc w:val="both"/>
        <w:rPr>
          <w:sz w:val="20"/>
          <w:szCs w:val="20"/>
          <w:lang w:val="uz-Cyrl-UZ"/>
        </w:rPr>
      </w:pPr>
      <w:r w:rsidRPr="00B6044E">
        <w:rPr>
          <w:sz w:val="20"/>
          <w:szCs w:val="20"/>
          <w:lang w:val="uz-Cyrl-UZ"/>
        </w:rPr>
        <w:t>[</w:t>
      </w:r>
      <w:r w:rsidR="00651F92" w:rsidRPr="00B6044E">
        <w:rPr>
          <w:sz w:val="20"/>
          <w:szCs w:val="20"/>
          <w:lang w:val="uz-Cyrl-UZ"/>
        </w:rPr>
        <w:t>ABC</w:t>
      </w:r>
      <w:r w:rsidRPr="00B6044E">
        <w:rPr>
          <w:sz w:val="20"/>
          <w:szCs w:val="20"/>
          <w:lang w:val="uz-Cyrl-UZ"/>
        </w:rPr>
        <w:t xml:space="preserve"> Компанияси Раҳбариятига</w:t>
      </w:r>
      <w:r w:rsidR="00A8356B" w:rsidRPr="00B6044E">
        <w:rPr>
          <w:rStyle w:val="a6"/>
          <w:sz w:val="20"/>
          <w:szCs w:val="20"/>
          <w:lang w:val="uz-Cyrl-UZ"/>
        </w:rPr>
        <w:footnoteReference w:customMarkFollows="1" w:id="18"/>
        <w:t>2</w:t>
      </w:r>
      <w:r w:rsidRPr="00B6044E">
        <w:rPr>
          <w:sz w:val="20"/>
          <w:szCs w:val="20"/>
          <w:lang w:val="uz-Cyrl-UZ"/>
        </w:rPr>
        <w:t>]</w:t>
      </w:r>
    </w:p>
    <w:p w14:paraId="142A6A84" w14:textId="0DD8C173" w:rsidR="00B17D14" w:rsidRPr="00B6044E" w:rsidRDefault="00360788" w:rsidP="00A8356B">
      <w:pPr>
        <w:spacing w:before="240" w:after="80"/>
        <w:jc w:val="both"/>
        <w:rPr>
          <w:sz w:val="20"/>
          <w:szCs w:val="20"/>
          <w:lang w:val="uz-Cyrl-UZ"/>
        </w:rPr>
      </w:pPr>
      <w:r w:rsidRPr="00B6044E">
        <w:rPr>
          <w:sz w:val="20"/>
          <w:szCs w:val="20"/>
          <w:lang w:val="uz-Cyrl-UZ"/>
        </w:rPr>
        <w:t xml:space="preserve">Биз </w:t>
      </w:r>
      <w:r w:rsidR="00651F92" w:rsidRPr="00B6044E">
        <w:rPr>
          <w:sz w:val="20"/>
          <w:szCs w:val="20"/>
          <w:lang w:val="uz-Cyrl-UZ"/>
        </w:rPr>
        <w:t>ABC</w:t>
      </w:r>
      <w:r w:rsidRPr="00B6044E">
        <w:rPr>
          <w:sz w:val="20"/>
          <w:szCs w:val="20"/>
          <w:lang w:val="uz-Cyrl-UZ"/>
        </w:rPr>
        <w:t xml:space="preserve"> Компаниясининг 20X1 йил 31 декабрдаги ҳолатига кўра иловадаги [</w:t>
      </w:r>
      <w:r w:rsidRPr="00B6044E">
        <w:rPr>
          <w:i/>
          <w:iCs/>
          <w:sz w:val="20"/>
          <w:szCs w:val="20"/>
          <w:lang w:val="uz-Cyrl-UZ"/>
        </w:rPr>
        <w:t>тузилган молиявий маълумотни аниқланг</w:t>
      </w:r>
      <w:r w:rsidRPr="00B6044E">
        <w:rPr>
          <w:sz w:val="20"/>
          <w:szCs w:val="20"/>
          <w:lang w:val="uz-Cyrl-UZ"/>
        </w:rPr>
        <w:t>] жадвалини ("Жадвал") сиз тақдим этган маълумотлар асосида туздик.</w:t>
      </w:r>
    </w:p>
    <w:p w14:paraId="3A44FE41" w14:textId="5F224BD7" w:rsidR="00B17D14" w:rsidRPr="00B6044E" w:rsidRDefault="00360788" w:rsidP="00A8356B">
      <w:pPr>
        <w:spacing w:before="240" w:after="80"/>
        <w:jc w:val="both"/>
        <w:rPr>
          <w:sz w:val="20"/>
          <w:szCs w:val="20"/>
          <w:lang w:val="uz-Cyrl-UZ"/>
        </w:rPr>
      </w:pPr>
      <w:r w:rsidRPr="00B6044E">
        <w:rPr>
          <w:sz w:val="20"/>
          <w:szCs w:val="20"/>
          <w:lang w:val="uz-Cyrl-UZ"/>
        </w:rPr>
        <w:t>Биз ушбу маълумотларни жамлаш бўйича топшириқни 4410</w:t>
      </w:r>
      <w:r w:rsidR="00A8356B" w:rsidRPr="00B6044E">
        <w:rPr>
          <w:sz w:val="20"/>
          <w:szCs w:val="20"/>
          <w:lang w:val="uz-Cyrl-UZ"/>
        </w:rPr>
        <w:t>-</w:t>
      </w:r>
      <w:r w:rsidRPr="00B6044E">
        <w:rPr>
          <w:sz w:val="20"/>
          <w:szCs w:val="20"/>
          <w:lang w:val="uz-Cyrl-UZ"/>
        </w:rPr>
        <w:t xml:space="preserve">сон </w:t>
      </w:r>
      <w:r w:rsidR="00B6044E">
        <w:rPr>
          <w:sz w:val="20"/>
          <w:szCs w:val="20"/>
          <w:lang w:val="uz-Cyrl-UZ"/>
        </w:rPr>
        <w:t>Турдош</w:t>
      </w:r>
      <w:r w:rsidRPr="00B6044E">
        <w:rPr>
          <w:sz w:val="20"/>
          <w:szCs w:val="20"/>
          <w:lang w:val="uz-Cyrl-UZ"/>
        </w:rPr>
        <w:t xml:space="preserve"> хизматларнинг халқаро стандарти (Қайта таҳрирланган), </w:t>
      </w:r>
      <w:r w:rsidR="00A8356B" w:rsidRPr="00B6044E">
        <w:rPr>
          <w:i/>
          <w:iCs/>
          <w:sz w:val="20"/>
          <w:szCs w:val="20"/>
          <w:lang w:val="uz-Cyrl-UZ"/>
        </w:rPr>
        <w:t>“</w:t>
      </w:r>
      <w:r w:rsidRPr="00B6044E">
        <w:rPr>
          <w:i/>
          <w:iCs/>
          <w:sz w:val="20"/>
          <w:szCs w:val="20"/>
          <w:lang w:val="uz-Cyrl-UZ"/>
        </w:rPr>
        <w:t>Маълумотларни жамлаш бўйича топшириқлар</w:t>
      </w:r>
      <w:r w:rsidR="00A8356B" w:rsidRPr="00B6044E">
        <w:rPr>
          <w:i/>
          <w:iCs/>
          <w:sz w:val="20"/>
          <w:szCs w:val="20"/>
          <w:lang w:val="uz-Cyrl-UZ"/>
        </w:rPr>
        <w:t>”</w:t>
      </w:r>
      <w:r w:rsidRPr="00B6044E">
        <w:rPr>
          <w:i/>
          <w:iCs/>
          <w:sz w:val="20"/>
          <w:szCs w:val="20"/>
          <w:lang w:val="uz-Cyrl-UZ"/>
        </w:rPr>
        <w:t>,</w:t>
      </w:r>
      <w:r w:rsidRPr="00B6044E">
        <w:rPr>
          <w:sz w:val="20"/>
          <w:szCs w:val="20"/>
          <w:lang w:val="uz-Cyrl-UZ"/>
        </w:rPr>
        <w:t xml:space="preserve"> асосида бажардик.</w:t>
      </w:r>
    </w:p>
    <w:p w14:paraId="03DAD537" w14:textId="77777777" w:rsidR="00B17D14" w:rsidRPr="00B6044E" w:rsidRDefault="00360788" w:rsidP="00A8356B">
      <w:pPr>
        <w:spacing w:before="240" w:after="80"/>
        <w:jc w:val="both"/>
        <w:rPr>
          <w:sz w:val="20"/>
          <w:szCs w:val="20"/>
          <w:lang w:val="uz-Cyrl-UZ"/>
        </w:rPr>
      </w:pPr>
      <w:r w:rsidRPr="00B6044E">
        <w:rPr>
          <w:sz w:val="20"/>
          <w:szCs w:val="20"/>
          <w:lang w:val="uz-Cyrl-UZ"/>
        </w:rPr>
        <w:t>Биз бухгалтерия ҳисоби ва молиявий ҳисобот соҳасидаги амалиётчилигимизни сизга Жадвални [</w:t>
      </w:r>
      <w:r w:rsidRPr="00B6044E">
        <w:rPr>
          <w:i/>
          <w:iCs/>
          <w:sz w:val="20"/>
          <w:szCs w:val="20"/>
          <w:lang w:val="uz-Cyrl-UZ"/>
        </w:rPr>
        <w:t>тегишли норматив ҳужжатнинг номини ёки ҳаволасини киритинг</w:t>
      </w:r>
      <w:r w:rsidRPr="00B6044E">
        <w:rPr>
          <w:sz w:val="20"/>
          <w:szCs w:val="20"/>
          <w:lang w:val="uz-Cyrl-UZ"/>
        </w:rPr>
        <w:t>] томонидан белгиланганидек тайёрлаш ва тақдим этишда ёрдам бериш учун қўлладик. Биз тегишли ахлоқий талабларга, шу жумладан ҳалоллик, холислик, профессионал компетентлик ва лозим даражада эътиборлилик тамойилларига риоя қилдик.</w:t>
      </w:r>
    </w:p>
    <w:p w14:paraId="7D324B09" w14:textId="77777777" w:rsidR="00B17D14" w:rsidRPr="00B6044E" w:rsidRDefault="00360788" w:rsidP="00A8356B">
      <w:pPr>
        <w:spacing w:before="240" w:after="80"/>
        <w:jc w:val="both"/>
        <w:rPr>
          <w:sz w:val="20"/>
          <w:szCs w:val="20"/>
          <w:lang w:val="uz-Cyrl-UZ"/>
        </w:rPr>
      </w:pPr>
      <w:r w:rsidRPr="00B6044E">
        <w:rPr>
          <w:sz w:val="20"/>
          <w:szCs w:val="20"/>
          <w:lang w:val="uz-Cyrl-UZ"/>
        </w:rPr>
        <w:t>Ушбу Жадвал ва уни тузиш учун ишлатилган маълумотларнинг аниқлиги ва тўлиқлиги сизнинг жавобгарлигингиздир.</w:t>
      </w:r>
    </w:p>
    <w:p w14:paraId="0D7590FC" w14:textId="4E0161DA" w:rsidR="00B17D14" w:rsidRPr="00B6044E" w:rsidRDefault="00360788" w:rsidP="00A8356B">
      <w:pPr>
        <w:spacing w:before="240" w:after="80"/>
        <w:jc w:val="both"/>
        <w:rPr>
          <w:sz w:val="20"/>
          <w:szCs w:val="20"/>
          <w:lang w:val="uz-Cyrl-UZ"/>
        </w:rPr>
      </w:pPr>
      <w:r w:rsidRPr="00B6044E">
        <w:rPr>
          <w:sz w:val="20"/>
          <w:szCs w:val="20"/>
          <w:lang w:val="uz-Cyrl-UZ"/>
        </w:rPr>
        <w:t>Маълумотларни жамлаш бўйича топшириқ ишонч топшириғи бўлмагани сабабли, биздан сиз Жадвални тузиш учун тақдим этган маълумотларнинг аниқлигини ёки тўлиқлигини текшириш талаб қилинмайди. Шунга кўра, биз Жадвал [</w:t>
      </w:r>
      <w:r w:rsidRPr="00B6044E">
        <w:rPr>
          <w:i/>
          <w:iCs/>
          <w:sz w:val="20"/>
          <w:szCs w:val="20"/>
          <w:lang w:val="uz-Cyrl-UZ"/>
        </w:rPr>
        <w:t>тегишли норматив ҳужжатда белгиланган қўлланиладиган молиявий ҳисобот бериш концепциясининг номини ёки ҳаволасини киритинг</w:t>
      </w:r>
      <w:r w:rsidRPr="00B6044E">
        <w:rPr>
          <w:sz w:val="20"/>
          <w:szCs w:val="20"/>
          <w:lang w:val="uz-Cyrl-UZ"/>
        </w:rPr>
        <w:t>]га мувофиқ тайёрланганлиги тўғрисида аудиторлик фикрини ёки кўриб чиқиш хулосасини ифодаламаймиз.</w:t>
      </w:r>
    </w:p>
    <w:p w14:paraId="7247B8A2" w14:textId="4E4786D1" w:rsidR="00B17D14" w:rsidRPr="00B6044E" w:rsidRDefault="00360788" w:rsidP="00A8356B">
      <w:pPr>
        <w:spacing w:before="240" w:after="80"/>
        <w:jc w:val="both"/>
        <w:rPr>
          <w:sz w:val="20"/>
          <w:szCs w:val="20"/>
          <w:lang w:val="uz-Cyrl-UZ"/>
        </w:rPr>
      </w:pPr>
      <w:r w:rsidRPr="00B6044E">
        <w:rPr>
          <w:sz w:val="20"/>
          <w:szCs w:val="20"/>
          <w:lang w:val="uz-Cyrl-UZ"/>
        </w:rPr>
        <w:t>Х-изоҳда айтилганидек, Жадвал [</w:t>
      </w:r>
      <w:r w:rsidRPr="00B6044E">
        <w:rPr>
          <w:i/>
          <w:iCs/>
          <w:sz w:val="20"/>
          <w:szCs w:val="20"/>
          <w:lang w:val="uz-Cyrl-UZ"/>
        </w:rPr>
        <w:t>тегишли норматив ҳужжатда белгиланган қўлланиладиган молиявий ҳисобот бериш концепциясининг номини ёки ҳаволасини киритинг</w:t>
      </w:r>
      <w:r w:rsidRPr="00B6044E">
        <w:rPr>
          <w:sz w:val="20"/>
          <w:szCs w:val="20"/>
          <w:lang w:val="uz-Cyrl-UZ"/>
        </w:rPr>
        <w:t xml:space="preserve">] томонидан белгиланган асосда тайёрланган ва тақдим этилган, </w:t>
      </w:r>
      <w:r w:rsidR="00651F92" w:rsidRPr="00B6044E">
        <w:rPr>
          <w:sz w:val="20"/>
          <w:szCs w:val="20"/>
          <w:lang w:val="uz-Cyrl-UZ"/>
        </w:rPr>
        <w:t>ABC</w:t>
      </w:r>
      <w:r w:rsidRPr="00B6044E">
        <w:rPr>
          <w:sz w:val="20"/>
          <w:szCs w:val="20"/>
          <w:lang w:val="uz-Cyrl-UZ"/>
        </w:rPr>
        <w:t xml:space="preserve"> Компаниясининг [тегишли норматив ҳужжатнинг номини ёки ҳаволасини киритинг] га мувофиқлиги мақсадида. Шунга кўра, Жадвал фақат ўша мақсад билан боғлиқ ҳолда фойдаланиш учун мўлжалланган ва бошқа мақсадлар учун мос бўлмаслиги мумкин.</w:t>
      </w:r>
    </w:p>
    <w:p w14:paraId="44831BAF" w14:textId="0F94BCCD" w:rsidR="00B17D14" w:rsidRPr="00B6044E" w:rsidRDefault="00360788" w:rsidP="00A8356B">
      <w:pPr>
        <w:spacing w:before="240" w:after="80"/>
        <w:jc w:val="both"/>
        <w:rPr>
          <w:sz w:val="20"/>
          <w:szCs w:val="20"/>
          <w:lang w:val="uz-Cyrl-UZ"/>
        </w:rPr>
      </w:pPr>
      <w:r w:rsidRPr="00B6044E">
        <w:rPr>
          <w:sz w:val="20"/>
          <w:szCs w:val="20"/>
          <w:lang w:val="uz-Cyrl-UZ"/>
        </w:rPr>
        <w:t xml:space="preserve">Бизнинг жамлаш ҳисоботи миз фақат </w:t>
      </w:r>
      <w:r w:rsidR="00651F92" w:rsidRPr="00B6044E">
        <w:rPr>
          <w:sz w:val="20"/>
          <w:szCs w:val="20"/>
          <w:lang w:val="uz-Cyrl-UZ"/>
        </w:rPr>
        <w:t>ABC</w:t>
      </w:r>
      <w:r w:rsidRPr="00B6044E">
        <w:rPr>
          <w:sz w:val="20"/>
          <w:szCs w:val="20"/>
          <w:lang w:val="uz-Cyrl-UZ"/>
        </w:rPr>
        <w:t xml:space="preserve"> Компанияси ва F Тартибга солувчиси томонидан фойдаланиш учун мўлжалланган ва </w:t>
      </w:r>
      <w:r w:rsidR="00651F92" w:rsidRPr="00B6044E">
        <w:rPr>
          <w:sz w:val="20"/>
          <w:szCs w:val="20"/>
          <w:lang w:val="uz-Cyrl-UZ"/>
        </w:rPr>
        <w:t>ABC</w:t>
      </w:r>
      <w:r w:rsidRPr="00B6044E">
        <w:rPr>
          <w:sz w:val="20"/>
          <w:szCs w:val="20"/>
          <w:lang w:val="uz-Cyrl-UZ"/>
        </w:rPr>
        <w:t xml:space="preserve"> Компанияси ёки F Тартибга солувчисидан бошқа томонларга тарқатилмаслиги лозим.</w:t>
      </w:r>
    </w:p>
    <w:p w14:paraId="74C9D3B9" w14:textId="77777777" w:rsidR="00B17D14" w:rsidRPr="00B6044E" w:rsidRDefault="00360788" w:rsidP="00A8356B">
      <w:pPr>
        <w:spacing w:before="240" w:after="80"/>
        <w:jc w:val="both"/>
        <w:rPr>
          <w:sz w:val="20"/>
          <w:szCs w:val="20"/>
          <w:lang w:val="uz-Cyrl-UZ"/>
        </w:rPr>
      </w:pPr>
      <w:r w:rsidRPr="00B6044E">
        <w:rPr>
          <w:sz w:val="20"/>
          <w:szCs w:val="20"/>
          <w:lang w:val="uz-Cyrl-UZ"/>
        </w:rPr>
        <w:t>[Амалиётчининг имзоси]</w:t>
      </w:r>
    </w:p>
    <w:p w14:paraId="7DCC6786" w14:textId="77777777" w:rsidR="00B17D14" w:rsidRPr="00B6044E" w:rsidRDefault="00360788" w:rsidP="00A8356B">
      <w:pPr>
        <w:spacing w:before="240" w:after="80"/>
        <w:jc w:val="both"/>
        <w:rPr>
          <w:sz w:val="20"/>
          <w:szCs w:val="20"/>
          <w:lang w:val="uz-Cyrl-UZ"/>
        </w:rPr>
      </w:pPr>
      <w:r w:rsidRPr="00B6044E">
        <w:rPr>
          <w:sz w:val="20"/>
          <w:szCs w:val="20"/>
          <w:lang w:val="uz-Cyrl-UZ"/>
        </w:rPr>
        <w:t>[Амалиётчининг хулосасининг санаси]</w:t>
      </w:r>
    </w:p>
    <w:p w14:paraId="25AC81AF" w14:textId="77777777" w:rsidR="00B17D14" w:rsidRPr="00B6044E" w:rsidRDefault="00360788" w:rsidP="00A8356B">
      <w:pPr>
        <w:spacing w:before="240" w:after="80"/>
        <w:jc w:val="both"/>
        <w:rPr>
          <w:sz w:val="20"/>
          <w:szCs w:val="20"/>
          <w:lang w:val="uz-Cyrl-UZ"/>
        </w:rPr>
      </w:pPr>
      <w:r w:rsidRPr="00B6044E">
        <w:rPr>
          <w:sz w:val="20"/>
          <w:szCs w:val="20"/>
          <w:lang w:val="uz-Cyrl-UZ"/>
        </w:rPr>
        <w:t>[Амалиётчининг манзили]</w:t>
      </w:r>
    </w:p>
    <w:sectPr w:rsidR="00B17D14" w:rsidRPr="00B6044E" w:rsidSect="00360788">
      <w:pgSz w:w="11906" w:h="16838"/>
      <w:pgMar w:top="851" w:right="849" w:bottom="851" w:left="851" w:header="426" w:footer="4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FCD4" w14:textId="77777777" w:rsidR="00E14DDD" w:rsidRDefault="00E14DDD">
      <w:r>
        <w:separator/>
      </w:r>
    </w:p>
  </w:endnote>
  <w:endnote w:type="continuationSeparator" w:id="0">
    <w:p w14:paraId="3325160C" w14:textId="77777777" w:rsidR="00E14DDD" w:rsidRDefault="00E1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59AA3" w14:textId="77777777" w:rsidR="00360788" w:rsidRDefault="00360788" w:rsidP="00360788">
    <w:pPr>
      <w:tabs>
        <w:tab w:val="right" w:pos="9638"/>
      </w:tabs>
    </w:pPr>
    <w:r>
      <w:rPr>
        <w:color w:val="555555"/>
        <w:sz w:val="16"/>
        <w:szCs w:val="16"/>
      </w:rPr>
      <w:t>4410-СОН АХХС (ҚАЙТА ТАҲРИРЛАНГАН)</w:t>
    </w:r>
    <w:r>
      <w:rPr>
        <w:sz w:val="16"/>
        <w:szCs w:val="16"/>
      </w:rPr>
      <w:tab/>
    </w:r>
    <w:r>
      <w:rPr>
        <w:color w:val="555555"/>
        <w:sz w:val="16"/>
        <w:szCs w:val="16"/>
      </w:rPr>
      <w:fldChar w:fldCharType="begin"/>
    </w:r>
    <w:r>
      <w:rPr>
        <w:color w:val="555555"/>
        <w:sz w:val="16"/>
        <w:szCs w:val="16"/>
      </w:rPr>
      <w:instrText>PAGE</w:instrText>
    </w:r>
    <w:r>
      <w:rPr>
        <w:color w:val="555555"/>
        <w:sz w:val="16"/>
        <w:szCs w:val="16"/>
      </w:rPr>
      <w:fldChar w:fldCharType="separate"/>
    </w:r>
    <w:r>
      <w:rPr>
        <w:noProof/>
        <w:color w:val="555555"/>
        <w:sz w:val="16"/>
        <w:szCs w:val="16"/>
      </w:rPr>
      <w:t>1</w:t>
    </w:r>
    <w:r>
      <w:rPr>
        <w:color w:val="55555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2BA34" w14:textId="77777777" w:rsidR="00E14DDD" w:rsidRDefault="00E14DDD">
      <w:r>
        <w:separator/>
      </w:r>
    </w:p>
  </w:footnote>
  <w:footnote w:type="continuationSeparator" w:id="0">
    <w:p w14:paraId="649D27F4" w14:textId="77777777" w:rsidR="00E14DDD" w:rsidRDefault="00E14DDD">
      <w:r>
        <w:continuationSeparator/>
      </w:r>
    </w:p>
  </w:footnote>
  <w:footnote w:id="1">
    <w:p w14:paraId="35704529" w14:textId="1A02740C" w:rsidR="00360788" w:rsidRPr="00A8356B" w:rsidRDefault="00360788"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 xml:space="preserve">1-сон Сифат бошқарувининг халқаро стандарти (СБХС), </w:t>
      </w:r>
      <w:r w:rsidRPr="00A8356B">
        <w:rPr>
          <w:i/>
          <w:iCs/>
          <w:sz w:val="16"/>
          <w:szCs w:val="16"/>
        </w:rPr>
        <w:t>«Молиявий ҳисоботлар аудити ёки кўриб чиқишини, ёхуд бошқа ишончни таъминлаш ёки турдош хизматлар топшириқларини бажарувчи фирмалар учун сифат бошқаруви»</w:t>
      </w:r>
    </w:p>
  </w:footnote>
  <w:footnote w:id="2">
    <w:p w14:paraId="4073240F" w14:textId="77777777" w:rsidR="00360788" w:rsidRPr="00A8356B" w:rsidRDefault="00360788"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1-сон СБХС, 5-банд</w:t>
      </w:r>
    </w:p>
  </w:footnote>
  <w:footnote w:id="3">
    <w:p w14:paraId="04A9E06D" w14:textId="77777777" w:rsidR="00445EC7" w:rsidRPr="00A8356B" w:rsidRDefault="00445EC7"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IFAC томонидан нашр этилган «Халқаро сифат бошқаруви, аудит, кўриб чиқиш, бошқа ишончни таъминлаш ва турдош хизматлар бўйича ҳужжатлар тўплами»даги (Тўплам) IAASB томонидан чиқарилган Халқаро стандартларга оид Атамалар луғати</w:t>
      </w:r>
    </w:p>
  </w:footnote>
  <w:footnote w:id="4">
    <w:p w14:paraId="21F01D6E" w14:textId="76963C60"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 xml:space="preserve">2-сон СБХС, </w:t>
      </w:r>
      <w:r w:rsidRPr="00A8356B">
        <w:rPr>
          <w:i/>
          <w:iCs/>
          <w:sz w:val="16"/>
          <w:szCs w:val="16"/>
        </w:rPr>
        <w:t>«Топшириқ сифатини кўриб чиқиш»</w:t>
      </w:r>
    </w:p>
  </w:footnote>
  <w:footnote w:id="5">
    <w:p w14:paraId="13A5CDDF" w14:textId="23AC2A36"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1-сон СБХС, 1-банд</w:t>
      </w:r>
    </w:p>
  </w:footnote>
  <w:footnote w:id="6">
    <w:p w14:paraId="5AD78D5F" w14:textId="7FAC2CD0"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1-сон СБХС, 2(a)-банд</w:t>
      </w:r>
    </w:p>
  </w:footnote>
  <w:footnote w:id="7">
    <w:p w14:paraId="1A57598B" w14:textId="354872B6"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1-сон СБХС, 2(b)-банд</w:t>
      </w:r>
    </w:p>
  </w:footnote>
  <w:footnote w:id="8">
    <w:p w14:paraId="2412EFC8" w14:textId="4DDA68A2"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1-сон СБХС, 14-банд</w:t>
      </w:r>
    </w:p>
  </w:footnote>
  <w:footnote w:id="9">
    <w:p w14:paraId="05858DAC" w14:textId="707F8D4A"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1-сон СБХС, 6-банд</w:t>
      </w:r>
    </w:p>
  </w:footnote>
  <w:footnote w:id="10">
    <w:p w14:paraId="2C7FC73B" w14:textId="77777777" w:rsidR="005161A7" w:rsidRPr="00A8356B" w:rsidRDefault="005161A7"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1-сон СБХС, 16(a)-банд</w:t>
      </w:r>
    </w:p>
  </w:footnote>
  <w:footnote w:id="11">
    <w:p w14:paraId="1490683C" w14:textId="77777777" w:rsidR="00836E3A" w:rsidRPr="00A8356B" w:rsidRDefault="00836E3A"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БХАСК Кодекси, R111.2-банд</w:t>
      </w:r>
    </w:p>
  </w:footnote>
  <w:footnote w:id="12">
    <w:p w14:paraId="1DF60EAE" w14:textId="7AA0FE95" w:rsidR="00360788" w:rsidRPr="00A8356B" w:rsidRDefault="00360788" w:rsidP="00A8356B">
      <w:pPr>
        <w:ind w:left="284" w:hanging="284"/>
        <w:jc w:val="both"/>
        <w:rPr>
          <w:sz w:val="16"/>
          <w:szCs w:val="16"/>
        </w:rPr>
      </w:pPr>
      <w:r w:rsidRPr="00A8356B">
        <w:rPr>
          <w:rStyle w:val="a6"/>
          <w:sz w:val="16"/>
          <w:szCs w:val="16"/>
        </w:rPr>
        <w:footnoteRef/>
      </w:r>
      <w:r w:rsidR="00445EC7" w:rsidRPr="00A8356B">
        <w:rPr>
          <w:sz w:val="16"/>
          <w:szCs w:val="16"/>
        </w:rPr>
        <w:t xml:space="preserve"> </w:t>
      </w:r>
      <w:r w:rsidR="00445EC7" w:rsidRPr="00A8356B">
        <w:rPr>
          <w:sz w:val="16"/>
          <w:szCs w:val="16"/>
        </w:rPr>
        <w:tab/>
      </w:r>
      <w:r w:rsidRPr="00A8356B">
        <w:rPr>
          <w:sz w:val="16"/>
          <w:szCs w:val="16"/>
        </w:rPr>
        <w:t>Қаранг, масалан, БХАСК Кодексининг R360.36–R360.38-бандлари.</w:t>
      </w:r>
    </w:p>
  </w:footnote>
  <w:footnote w:id="13">
    <w:p w14:paraId="039DDCEA" w14:textId="62EA0AE6" w:rsidR="00360788" w:rsidRPr="00A8356B" w:rsidRDefault="00360788" w:rsidP="00A8356B">
      <w:pPr>
        <w:ind w:left="284" w:hanging="284"/>
        <w:jc w:val="both"/>
        <w:rPr>
          <w:sz w:val="16"/>
          <w:szCs w:val="16"/>
        </w:rPr>
      </w:pPr>
      <w:r w:rsidRPr="00A8356B">
        <w:rPr>
          <w:rStyle w:val="a6"/>
          <w:sz w:val="16"/>
          <w:szCs w:val="16"/>
        </w:rPr>
        <w:footnoteRef/>
      </w:r>
      <w:r w:rsidR="000A183C" w:rsidRPr="00A8356B">
        <w:rPr>
          <w:sz w:val="16"/>
          <w:szCs w:val="16"/>
        </w:rPr>
        <w:t xml:space="preserve"> </w:t>
      </w:r>
      <w:r w:rsidR="000A183C" w:rsidRPr="00A8356B">
        <w:rPr>
          <w:sz w:val="16"/>
          <w:szCs w:val="16"/>
        </w:rPr>
        <w:tab/>
        <w:t>Масалан</w:t>
      </w:r>
      <w:r w:rsidRPr="00A8356B">
        <w:rPr>
          <w:sz w:val="16"/>
          <w:szCs w:val="16"/>
        </w:rPr>
        <w:t>, БХАСК Кодексининг R114.1–114.3 A2 ва R360.37-бандлари</w:t>
      </w:r>
      <w:r w:rsidR="000A183C" w:rsidRPr="00A8356B">
        <w:rPr>
          <w:sz w:val="16"/>
          <w:szCs w:val="16"/>
        </w:rPr>
        <w:t>га қаранг</w:t>
      </w:r>
      <w:r w:rsidRPr="00A8356B">
        <w:rPr>
          <w:sz w:val="16"/>
          <w:szCs w:val="16"/>
        </w:rPr>
        <w:t>.</w:t>
      </w:r>
    </w:p>
  </w:footnote>
  <w:footnote w:id="14">
    <w:p w14:paraId="5A30BD38" w14:textId="0A358C91" w:rsidR="00360788" w:rsidRPr="00A8356B" w:rsidRDefault="00360788" w:rsidP="00A8356B">
      <w:pPr>
        <w:ind w:left="284" w:hanging="284"/>
        <w:jc w:val="both"/>
        <w:rPr>
          <w:sz w:val="16"/>
          <w:szCs w:val="16"/>
        </w:rPr>
      </w:pPr>
      <w:r w:rsidRPr="00A8356B">
        <w:rPr>
          <w:rStyle w:val="a6"/>
          <w:sz w:val="16"/>
          <w:szCs w:val="16"/>
        </w:rPr>
        <w:footnoteRef/>
      </w:r>
      <w:r w:rsidR="000A183C" w:rsidRPr="00A8356B">
        <w:rPr>
          <w:sz w:val="16"/>
          <w:szCs w:val="16"/>
        </w:rPr>
        <w:t xml:space="preserve"> </w:t>
      </w:r>
      <w:r w:rsidR="000A183C" w:rsidRPr="00A8356B">
        <w:rPr>
          <w:sz w:val="16"/>
          <w:szCs w:val="16"/>
        </w:rPr>
        <w:tab/>
        <w:t>Масалан</w:t>
      </w:r>
      <w:r w:rsidRPr="00A8356B">
        <w:rPr>
          <w:sz w:val="16"/>
          <w:szCs w:val="16"/>
        </w:rPr>
        <w:t>, БХАСК Кодексининг 360.39 A1-банди</w:t>
      </w:r>
      <w:r w:rsidR="000A183C" w:rsidRPr="00A8356B">
        <w:rPr>
          <w:sz w:val="16"/>
          <w:szCs w:val="16"/>
        </w:rPr>
        <w:t>га қаранг</w:t>
      </w:r>
      <w:r w:rsidRPr="00A8356B">
        <w:rPr>
          <w:sz w:val="16"/>
          <w:szCs w:val="16"/>
        </w:rPr>
        <w:t>.</w:t>
      </w:r>
    </w:p>
  </w:footnote>
  <w:footnote w:id="15">
    <w:p w14:paraId="6860F92F" w14:textId="78CB5FA4" w:rsidR="000A183C" w:rsidRPr="00A8356B" w:rsidRDefault="000A183C" w:rsidP="00A8356B">
      <w:pPr>
        <w:ind w:left="284" w:hanging="284"/>
        <w:jc w:val="both"/>
        <w:rPr>
          <w:sz w:val="16"/>
          <w:szCs w:val="16"/>
        </w:rPr>
      </w:pPr>
      <w:r w:rsidRPr="00A8356B">
        <w:rPr>
          <w:rStyle w:val="a6"/>
          <w:sz w:val="16"/>
          <w:szCs w:val="16"/>
        </w:rPr>
        <w:footnoteRef/>
      </w:r>
      <w:r w:rsidRPr="00A8356B">
        <w:rPr>
          <w:sz w:val="16"/>
          <w:szCs w:val="16"/>
        </w:rPr>
        <w:t xml:space="preserve"> </w:t>
      </w:r>
      <w:r w:rsidRPr="00A8356B">
        <w:rPr>
          <w:sz w:val="16"/>
          <w:szCs w:val="16"/>
        </w:rPr>
        <w:tab/>
        <w:t>1-сон СБХС, 29-банд</w:t>
      </w:r>
    </w:p>
  </w:footnote>
  <w:footnote w:id="16">
    <w:p w14:paraId="3D1F3B21" w14:textId="577A9AAF" w:rsidR="00CD0243" w:rsidRPr="00A8356B" w:rsidRDefault="00CD0243" w:rsidP="00A8356B">
      <w:pPr>
        <w:pStyle w:val="a7"/>
        <w:ind w:left="284" w:hanging="284"/>
        <w:jc w:val="both"/>
        <w:rPr>
          <w:sz w:val="16"/>
          <w:szCs w:val="16"/>
        </w:rPr>
      </w:pPr>
      <w:r w:rsidRPr="00A8356B">
        <w:rPr>
          <w:rStyle w:val="a6"/>
          <w:sz w:val="16"/>
          <w:szCs w:val="16"/>
        </w:rPr>
        <w:t>1</w:t>
      </w:r>
      <w:r w:rsidRPr="00A8356B">
        <w:rPr>
          <w:sz w:val="16"/>
          <w:szCs w:val="16"/>
        </w:rPr>
        <w:t xml:space="preserve"> </w:t>
      </w:r>
      <w:r w:rsidRPr="00A8356B">
        <w:rPr>
          <w:sz w:val="16"/>
          <w:szCs w:val="16"/>
        </w:rPr>
        <w:tab/>
        <w:t>Ушбу намунавий топшири</w:t>
      </w:r>
      <w:r w:rsidRPr="00A8356B">
        <w:rPr>
          <w:sz w:val="16"/>
          <w:szCs w:val="16"/>
          <w:lang w:val="uz-Cyrl-UZ"/>
        </w:rPr>
        <w:t xml:space="preserve">қ </w:t>
      </w:r>
      <w:r w:rsidRPr="00A8356B">
        <w:rPr>
          <w:sz w:val="16"/>
          <w:szCs w:val="16"/>
        </w:rPr>
        <w:t>хат</w:t>
      </w:r>
      <w:r w:rsidRPr="00A8356B">
        <w:rPr>
          <w:sz w:val="16"/>
          <w:szCs w:val="16"/>
          <w:lang w:val="uz-Cyrl-UZ"/>
        </w:rPr>
        <w:t>и</w:t>
      </w:r>
      <w:r w:rsidRPr="00A8356B">
        <w:rPr>
          <w:sz w:val="16"/>
          <w:szCs w:val="16"/>
        </w:rPr>
        <w:t xml:space="preserve"> давомида «Сиз», «биз», «бизга», «раҳбарият», «бошқарув учун масъул шахслар» ва «амалиётчи»га ишоралар ҳолатларга мувофиқ қўлланилади ёки ўзгартирилади.</w:t>
      </w:r>
    </w:p>
  </w:footnote>
  <w:footnote w:id="17">
    <w:p w14:paraId="78EBBCC8" w14:textId="34C8B7C3" w:rsidR="00265619" w:rsidRPr="00A8356B" w:rsidRDefault="00265619" w:rsidP="00A8356B">
      <w:pPr>
        <w:pStyle w:val="a7"/>
        <w:ind w:left="284" w:hanging="284"/>
        <w:jc w:val="both"/>
        <w:rPr>
          <w:sz w:val="16"/>
          <w:szCs w:val="16"/>
        </w:rPr>
      </w:pPr>
      <w:r w:rsidRPr="00A8356B">
        <w:rPr>
          <w:rStyle w:val="a6"/>
          <w:sz w:val="16"/>
          <w:szCs w:val="16"/>
        </w:rPr>
        <w:t>1</w:t>
      </w:r>
      <w:r w:rsidRPr="00A8356B">
        <w:rPr>
          <w:sz w:val="16"/>
          <w:szCs w:val="16"/>
        </w:rPr>
        <w:t xml:space="preserve"> </w:t>
      </w:r>
      <w:r w:rsidRPr="00A8356B">
        <w:rPr>
          <w:sz w:val="16"/>
          <w:szCs w:val="16"/>
          <w:lang w:val="uz-Cyrl-UZ"/>
        </w:rPr>
        <w:tab/>
      </w:r>
      <w:r w:rsidRPr="00A8356B">
        <w:rPr>
          <w:sz w:val="16"/>
          <w:szCs w:val="16"/>
        </w:rPr>
        <w:t>Муқобил равишда, тегишли шартномада кўрсатилган тегишли мурожаат қилинувчи шахс</w:t>
      </w:r>
    </w:p>
  </w:footnote>
  <w:footnote w:id="18">
    <w:p w14:paraId="537D0B92" w14:textId="7423ECEA" w:rsidR="00A8356B" w:rsidRPr="00A8356B" w:rsidRDefault="00A8356B" w:rsidP="00A8356B">
      <w:pPr>
        <w:pStyle w:val="a7"/>
        <w:ind w:left="284" w:hanging="284"/>
        <w:jc w:val="both"/>
        <w:rPr>
          <w:sz w:val="16"/>
          <w:szCs w:val="16"/>
        </w:rPr>
      </w:pPr>
      <w:r w:rsidRPr="00A8356B">
        <w:rPr>
          <w:rStyle w:val="a6"/>
          <w:sz w:val="16"/>
          <w:szCs w:val="16"/>
        </w:rPr>
        <w:t>2</w:t>
      </w:r>
      <w:r w:rsidRPr="00A8356B">
        <w:rPr>
          <w:sz w:val="16"/>
          <w:szCs w:val="16"/>
        </w:rPr>
        <w:t xml:space="preserve"> </w:t>
      </w:r>
      <w:r w:rsidRPr="00A8356B">
        <w:rPr>
          <w:sz w:val="16"/>
          <w:szCs w:val="16"/>
          <w:lang w:val="uz-Cyrl-UZ"/>
        </w:rPr>
        <w:tab/>
      </w:r>
      <w:r w:rsidRPr="00A8356B">
        <w:rPr>
          <w:sz w:val="16"/>
          <w:szCs w:val="16"/>
        </w:rPr>
        <w:t>Муқобил равишда, қўлланиладиган молиявий ҳисобот тузиш талабларида кўрсатилган тегишли мурожаат қилинувчи шахс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B4A23" w14:textId="77777777" w:rsidR="00360788" w:rsidRDefault="00360788" w:rsidP="00360788">
    <w:pPr>
      <w:jc w:val="center"/>
    </w:pPr>
    <w:r>
      <w:rPr>
        <w:color w:val="555555"/>
        <w:sz w:val="16"/>
        <w:szCs w:val="16"/>
      </w:rPr>
      <w:t>МАЪЛУМОТЛАРНИ ЖАМЛАШ БЎЙИЧА ТОПШИРИҚЛАР</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168F8"/>
    <w:multiLevelType w:val="hybridMultilevel"/>
    <w:tmpl w:val="A3C675B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15:restartNumberingAfterBreak="0">
    <w:nsid w:val="044327EB"/>
    <w:multiLevelType w:val="hybridMultilevel"/>
    <w:tmpl w:val="19B8F63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 w15:restartNumberingAfterBreak="0">
    <w:nsid w:val="071F56F5"/>
    <w:multiLevelType w:val="hybridMultilevel"/>
    <w:tmpl w:val="5A9A5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6344F"/>
    <w:multiLevelType w:val="hybridMultilevel"/>
    <w:tmpl w:val="12AED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180E28"/>
    <w:multiLevelType w:val="hybridMultilevel"/>
    <w:tmpl w:val="6B12E81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 w15:restartNumberingAfterBreak="0">
    <w:nsid w:val="16FF7A48"/>
    <w:multiLevelType w:val="hybridMultilevel"/>
    <w:tmpl w:val="D7AC6D48"/>
    <w:lvl w:ilvl="0" w:tplc="04190001">
      <w:start w:val="1"/>
      <w:numFmt w:val="bullet"/>
      <w:lvlText w:val=""/>
      <w:lvlJc w:val="left"/>
      <w:pPr>
        <w:ind w:left="2154" w:hanging="34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15:restartNumberingAfterBreak="0">
    <w:nsid w:val="20C010C1"/>
    <w:multiLevelType w:val="hybridMultilevel"/>
    <w:tmpl w:val="B934B4D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15:restartNumberingAfterBreak="0">
    <w:nsid w:val="23A81A96"/>
    <w:multiLevelType w:val="hybridMultilevel"/>
    <w:tmpl w:val="49769570"/>
    <w:lvl w:ilvl="0" w:tplc="DD6899B8">
      <w:start w:val="1"/>
      <w:numFmt w:val="bullet"/>
      <w:lvlText w:val="o"/>
      <w:lvlJc w:val="left"/>
      <w:pPr>
        <w:ind w:left="2154" w:hanging="340"/>
      </w:p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15:restartNumberingAfterBreak="0">
    <w:nsid w:val="2D584404"/>
    <w:multiLevelType w:val="hybridMultilevel"/>
    <w:tmpl w:val="148A38CE"/>
    <w:lvl w:ilvl="0" w:tplc="C234E336">
      <w:start w:val="1"/>
      <w:numFmt w:val="bullet"/>
      <w:lvlText w:val="●"/>
      <w:lvlJc w:val="left"/>
      <w:pPr>
        <w:ind w:left="720" w:hanging="360"/>
      </w:pPr>
    </w:lvl>
    <w:lvl w:ilvl="1" w:tplc="54FA7160">
      <w:start w:val="1"/>
      <w:numFmt w:val="bullet"/>
      <w:lvlText w:val="○"/>
      <w:lvlJc w:val="left"/>
      <w:pPr>
        <w:ind w:left="1440" w:hanging="360"/>
      </w:pPr>
    </w:lvl>
    <w:lvl w:ilvl="2" w:tplc="CEF89480">
      <w:start w:val="1"/>
      <w:numFmt w:val="bullet"/>
      <w:lvlText w:val="■"/>
      <w:lvlJc w:val="left"/>
      <w:pPr>
        <w:ind w:left="2160" w:hanging="360"/>
      </w:pPr>
    </w:lvl>
    <w:lvl w:ilvl="3" w:tplc="676E405A">
      <w:start w:val="1"/>
      <w:numFmt w:val="bullet"/>
      <w:lvlText w:val="●"/>
      <w:lvlJc w:val="left"/>
      <w:pPr>
        <w:ind w:left="2880" w:hanging="360"/>
      </w:pPr>
    </w:lvl>
    <w:lvl w:ilvl="4" w:tplc="2B8AAAC8">
      <w:start w:val="1"/>
      <w:numFmt w:val="bullet"/>
      <w:lvlText w:val="○"/>
      <w:lvlJc w:val="left"/>
      <w:pPr>
        <w:ind w:left="3600" w:hanging="360"/>
      </w:pPr>
    </w:lvl>
    <w:lvl w:ilvl="5" w:tplc="39327C10">
      <w:start w:val="1"/>
      <w:numFmt w:val="bullet"/>
      <w:lvlText w:val="■"/>
      <w:lvlJc w:val="left"/>
      <w:pPr>
        <w:ind w:left="4320" w:hanging="360"/>
      </w:pPr>
    </w:lvl>
    <w:lvl w:ilvl="6" w:tplc="D8BA1576">
      <w:start w:val="1"/>
      <w:numFmt w:val="bullet"/>
      <w:lvlText w:val="●"/>
      <w:lvlJc w:val="left"/>
      <w:pPr>
        <w:ind w:left="5040" w:hanging="360"/>
      </w:pPr>
    </w:lvl>
    <w:lvl w:ilvl="7" w:tplc="9294E524">
      <w:start w:val="1"/>
      <w:numFmt w:val="bullet"/>
      <w:lvlText w:val="●"/>
      <w:lvlJc w:val="left"/>
      <w:pPr>
        <w:ind w:left="5760" w:hanging="360"/>
      </w:pPr>
    </w:lvl>
    <w:lvl w:ilvl="8" w:tplc="395E1548">
      <w:start w:val="1"/>
      <w:numFmt w:val="bullet"/>
      <w:lvlText w:val="●"/>
      <w:lvlJc w:val="left"/>
      <w:pPr>
        <w:ind w:left="6480" w:hanging="360"/>
      </w:pPr>
    </w:lvl>
  </w:abstractNum>
  <w:abstractNum w:abstractNumId="9" w15:restartNumberingAfterBreak="0">
    <w:nsid w:val="2EA35825"/>
    <w:multiLevelType w:val="hybridMultilevel"/>
    <w:tmpl w:val="A756411C"/>
    <w:lvl w:ilvl="0" w:tplc="04190001">
      <w:start w:val="1"/>
      <w:numFmt w:val="bullet"/>
      <w:lvlText w:val=""/>
      <w:lvlJc w:val="left"/>
      <w:pPr>
        <w:ind w:left="2154" w:hanging="34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32367256"/>
    <w:multiLevelType w:val="hybridMultilevel"/>
    <w:tmpl w:val="367CB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DE2D31"/>
    <w:multiLevelType w:val="hybridMultilevel"/>
    <w:tmpl w:val="CE681FD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2" w15:restartNumberingAfterBreak="0">
    <w:nsid w:val="3C4E4B30"/>
    <w:multiLevelType w:val="hybridMultilevel"/>
    <w:tmpl w:val="7BBEB80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3" w15:restartNumberingAfterBreak="0">
    <w:nsid w:val="3FD5077B"/>
    <w:multiLevelType w:val="hybridMultilevel"/>
    <w:tmpl w:val="3DA2E568"/>
    <w:lvl w:ilvl="0" w:tplc="DD6899B8">
      <w:start w:val="1"/>
      <w:numFmt w:val="bullet"/>
      <w:lvlText w:val="o"/>
      <w:lvlJc w:val="left"/>
      <w:pPr>
        <w:ind w:left="2154" w:hanging="340"/>
      </w:p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4" w15:restartNumberingAfterBreak="0">
    <w:nsid w:val="53E65B28"/>
    <w:multiLevelType w:val="hybridMultilevel"/>
    <w:tmpl w:val="C5F6F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C83C7C"/>
    <w:multiLevelType w:val="hybridMultilevel"/>
    <w:tmpl w:val="4F587AC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69A241D0"/>
    <w:multiLevelType w:val="hybridMultilevel"/>
    <w:tmpl w:val="13480738"/>
    <w:lvl w:ilvl="0" w:tplc="35229FCC">
      <w:start w:val="1"/>
      <w:numFmt w:val="bullet"/>
      <w:lvlText w:val="•"/>
      <w:lvlJc w:val="left"/>
      <w:pPr>
        <w:ind w:left="1020" w:hanging="340"/>
      </w:pPr>
    </w:lvl>
    <w:lvl w:ilvl="1" w:tplc="DD6899B8">
      <w:start w:val="1"/>
      <w:numFmt w:val="bullet"/>
      <w:lvlText w:val="o"/>
      <w:lvlJc w:val="left"/>
      <w:pPr>
        <w:ind w:left="1474" w:hanging="340"/>
      </w:pPr>
    </w:lvl>
    <w:lvl w:ilvl="2" w:tplc="9B8A6380">
      <w:numFmt w:val="decimal"/>
      <w:lvlText w:val=""/>
      <w:lvlJc w:val="left"/>
    </w:lvl>
    <w:lvl w:ilvl="3" w:tplc="97700EEE">
      <w:numFmt w:val="decimal"/>
      <w:lvlText w:val=""/>
      <w:lvlJc w:val="left"/>
    </w:lvl>
    <w:lvl w:ilvl="4" w:tplc="319452A0">
      <w:numFmt w:val="decimal"/>
      <w:lvlText w:val=""/>
      <w:lvlJc w:val="left"/>
    </w:lvl>
    <w:lvl w:ilvl="5" w:tplc="551EC932">
      <w:numFmt w:val="decimal"/>
      <w:lvlText w:val=""/>
      <w:lvlJc w:val="left"/>
    </w:lvl>
    <w:lvl w:ilvl="6" w:tplc="2AEE47A8">
      <w:numFmt w:val="decimal"/>
      <w:lvlText w:val=""/>
      <w:lvlJc w:val="left"/>
    </w:lvl>
    <w:lvl w:ilvl="7" w:tplc="8FC03CCE">
      <w:numFmt w:val="decimal"/>
      <w:lvlText w:val=""/>
      <w:lvlJc w:val="left"/>
    </w:lvl>
    <w:lvl w:ilvl="8" w:tplc="F7C60F8E">
      <w:numFmt w:val="decimal"/>
      <w:lvlText w:val=""/>
      <w:lvlJc w:val="left"/>
    </w:lvl>
  </w:abstractNum>
  <w:abstractNum w:abstractNumId="17" w15:restartNumberingAfterBreak="0">
    <w:nsid w:val="775D7542"/>
    <w:multiLevelType w:val="hybridMultilevel"/>
    <w:tmpl w:val="8E8056A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8" w15:restartNumberingAfterBreak="0">
    <w:nsid w:val="7D340545"/>
    <w:multiLevelType w:val="hybridMultilevel"/>
    <w:tmpl w:val="945ACF3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8"/>
    <w:lvlOverride w:ilvl="0">
      <w:startOverride w:val="1"/>
    </w:lvlOverride>
  </w:num>
  <w:num w:numId="2">
    <w:abstractNumId w:val="16"/>
    <w:lvlOverride w:ilvl="0">
      <w:startOverride w:val="1"/>
    </w:lvlOverride>
  </w:num>
  <w:num w:numId="3">
    <w:abstractNumId w:val="16"/>
  </w:num>
  <w:num w:numId="4">
    <w:abstractNumId w:val="7"/>
  </w:num>
  <w:num w:numId="5">
    <w:abstractNumId w:val="5"/>
  </w:num>
  <w:num w:numId="6">
    <w:abstractNumId w:val="15"/>
  </w:num>
  <w:num w:numId="7">
    <w:abstractNumId w:val="18"/>
  </w:num>
  <w:num w:numId="8">
    <w:abstractNumId w:val="4"/>
  </w:num>
  <w:num w:numId="9">
    <w:abstractNumId w:val="12"/>
  </w:num>
  <w:num w:numId="10">
    <w:abstractNumId w:val="0"/>
  </w:num>
  <w:num w:numId="11">
    <w:abstractNumId w:val="13"/>
  </w:num>
  <w:num w:numId="12">
    <w:abstractNumId w:val="9"/>
  </w:num>
  <w:num w:numId="13">
    <w:abstractNumId w:val="6"/>
  </w:num>
  <w:num w:numId="14">
    <w:abstractNumId w:val="11"/>
  </w:num>
  <w:num w:numId="15">
    <w:abstractNumId w:val="17"/>
  </w:num>
  <w:num w:numId="16">
    <w:abstractNumId w:val="1"/>
  </w:num>
  <w:num w:numId="17">
    <w:abstractNumId w:val="10"/>
  </w:num>
  <w:num w:numId="18">
    <w:abstractNumId w:val="3"/>
  </w:num>
  <w:num w:numId="19">
    <w:abstractNumId w:val="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D14"/>
    <w:rsid w:val="000A183C"/>
    <w:rsid w:val="000C762E"/>
    <w:rsid w:val="00231F4E"/>
    <w:rsid w:val="00265619"/>
    <w:rsid w:val="00360788"/>
    <w:rsid w:val="003C1EAF"/>
    <w:rsid w:val="003D0D15"/>
    <w:rsid w:val="00445EC7"/>
    <w:rsid w:val="004848F8"/>
    <w:rsid w:val="005161A7"/>
    <w:rsid w:val="00552D18"/>
    <w:rsid w:val="00651F92"/>
    <w:rsid w:val="006A23C8"/>
    <w:rsid w:val="006D4278"/>
    <w:rsid w:val="00836E3A"/>
    <w:rsid w:val="00964FD8"/>
    <w:rsid w:val="00A8356B"/>
    <w:rsid w:val="00B17D14"/>
    <w:rsid w:val="00B6044E"/>
    <w:rsid w:val="00CD0243"/>
    <w:rsid w:val="00E14DDD"/>
    <w:rsid w:val="00EE49E4"/>
    <w:rsid w:val="00FF3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54CD0"/>
  <w15:docId w15:val="{FF327CB3-45E7-431A-A0FE-E43DE404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 w:type="paragraph" w:styleId="ac">
    <w:name w:val="header"/>
    <w:basedOn w:val="a"/>
    <w:link w:val="ad"/>
    <w:uiPriority w:val="99"/>
    <w:unhideWhenUsed/>
    <w:rsid w:val="00360788"/>
    <w:pPr>
      <w:tabs>
        <w:tab w:val="center" w:pos="4677"/>
        <w:tab w:val="right" w:pos="9355"/>
      </w:tabs>
    </w:pPr>
  </w:style>
  <w:style w:type="character" w:customStyle="1" w:styleId="ad">
    <w:name w:val="Верхний колонтитул Знак"/>
    <w:basedOn w:val="a0"/>
    <w:link w:val="ac"/>
    <w:uiPriority w:val="99"/>
    <w:rsid w:val="00360788"/>
  </w:style>
  <w:style w:type="paragraph" w:styleId="ae">
    <w:name w:val="footer"/>
    <w:basedOn w:val="a"/>
    <w:link w:val="af"/>
    <w:uiPriority w:val="99"/>
    <w:unhideWhenUsed/>
    <w:rsid w:val="00360788"/>
    <w:pPr>
      <w:tabs>
        <w:tab w:val="center" w:pos="4677"/>
        <w:tab w:val="right" w:pos="9355"/>
      </w:tabs>
    </w:pPr>
  </w:style>
  <w:style w:type="character" w:customStyle="1" w:styleId="af">
    <w:name w:val="Нижний колонтитул Знак"/>
    <w:basedOn w:val="a0"/>
    <w:link w:val="ae"/>
    <w:uiPriority w:val="99"/>
    <w:rsid w:val="00360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BAD18D-FFC6-4BB3-B7FF-626FD8B86285}">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DE508-5213-4681-9642-6432A1784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24</Pages>
  <Words>12940</Words>
  <Characters>73758</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Ibrokhimkhon Akhmadkhonov</cp:lastModifiedBy>
  <cp:revision>14</cp:revision>
  <dcterms:created xsi:type="dcterms:W3CDTF">2026-06-17T13:11:00Z</dcterms:created>
  <dcterms:modified xsi:type="dcterms:W3CDTF">2026-07-28T15:18:00Z</dcterms:modified>
</cp:coreProperties>
</file>